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38752514"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 Л.В. Скитская</w:t>
      </w:r>
    </w:p>
    <w:p w14:paraId="318DEAEF" w14:textId="77777777" w:rsidR="00CF1F02" w:rsidRPr="00792E4F"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p w14:paraId="2C7AAFD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ДОКУМЕНТАЦИЯ </w:t>
      </w:r>
    </w:p>
    <w:p w14:paraId="3B065A0D"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 проведении </w:t>
      </w:r>
      <w:bookmarkStart w:id="0" w:name="_Hlk183161066"/>
      <w:r w:rsidRPr="00792E4F">
        <w:rPr>
          <w:rFonts w:ascii="Times New Roman" w:eastAsia="Times New Roman" w:hAnsi="Times New Roman" w:cs="Times New Roman"/>
          <w:b/>
          <w:bCs/>
          <w:sz w:val="24"/>
          <w:szCs w:val="24"/>
          <w:lang w:eastAsia="ru-RU"/>
        </w:rPr>
        <w:t xml:space="preserve">запроса предложений </w:t>
      </w:r>
      <w:bookmarkStart w:id="1" w:name="_Hlk183161948"/>
      <w:r w:rsidRPr="00792E4F">
        <w:rPr>
          <w:rFonts w:ascii="Times New Roman" w:eastAsia="Times New Roman" w:hAnsi="Times New Roman" w:cs="Times New Roman"/>
          <w:b/>
          <w:bCs/>
          <w:sz w:val="24"/>
          <w:szCs w:val="24"/>
          <w:lang w:eastAsia="ru-RU"/>
        </w:rPr>
        <w:t>на приобретение</w:t>
      </w:r>
    </w:p>
    <w:bookmarkEnd w:id="0"/>
    <w:bookmarkEnd w:id="1"/>
    <w:p w14:paraId="5205174B" w14:textId="50190D6A" w:rsidR="00CF1F02" w:rsidRPr="00792E4F" w:rsidRDefault="00BF76BA"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хозяйственных товаров для нужд Бендерского политехнического института</w:t>
      </w:r>
    </w:p>
    <w:p w14:paraId="285B6A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w:t>
      </w:r>
    </w:p>
    <w:p w14:paraId="56151498"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792E4F"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br w:type="page"/>
      </w:r>
    </w:p>
    <w:p w14:paraId="24CF2BC3" w14:textId="0B3F33B0"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792E4F">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792E4F">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w:t>
      </w:r>
      <w:r w:rsidR="00756FA6" w:rsidRPr="00792E4F">
        <w:rPr>
          <w:rFonts w:ascii="Times New Roman" w:eastAsia="Times New Roman" w:hAnsi="Times New Roman" w:cs="Times New Roman"/>
          <w:b/>
          <w:bCs/>
          <w:sz w:val="24"/>
          <w:szCs w:val="24"/>
          <w:lang w:eastAsia="ru-RU"/>
        </w:rPr>
        <w:t>хозяйственных товаров для нужд Бендерского политехнического института</w:t>
      </w:r>
    </w:p>
    <w:p w14:paraId="3ACEAFB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77777777"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начала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12.03.2026 г.</w:t>
      </w:r>
    </w:p>
    <w:p w14:paraId="5EF6C355" w14:textId="77777777"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окончания подачи заявок на участие </w:t>
      </w:r>
      <w:r w:rsidRPr="00792E4F">
        <w:rPr>
          <w:rFonts w:ascii="Times New Roman" w:eastAsia="Times New Roman" w:hAnsi="Times New Roman" w:cs="Times New Roman"/>
          <w:b/>
          <w:bCs/>
          <w:sz w:val="24"/>
          <w:szCs w:val="24"/>
          <w:lang w:eastAsia="ru-RU"/>
        </w:rPr>
        <w:t xml:space="preserve">в запросе предложений </w:t>
      </w:r>
      <w:r w:rsidRPr="00792E4F">
        <w:rPr>
          <w:rFonts w:ascii="Times New Roman" w:eastAsia="Times New Roman" w:hAnsi="Times New Roman" w:cs="Times New Roman"/>
          <w:sz w:val="24"/>
          <w:szCs w:val="24"/>
          <w:lang w:eastAsia="ru-RU"/>
        </w:rPr>
        <w:t>– 19.03.2026 г.</w:t>
      </w:r>
    </w:p>
    <w:p w14:paraId="3BB07EBA" w14:textId="686FFB44"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на участие в запросе предложений</w:t>
      </w:r>
      <w:r w:rsidRPr="00792E4F">
        <w:rPr>
          <w:rFonts w:ascii="Times New Roman" w:eastAsia="Times New Roman" w:hAnsi="Times New Roman" w:cs="Times New Roman"/>
          <w:b/>
          <w:bCs/>
          <w:sz w:val="24"/>
          <w:szCs w:val="24"/>
          <w:lang w:eastAsia="ru-RU"/>
        </w:rPr>
        <w:t xml:space="preserve"> </w:t>
      </w:r>
      <w:r w:rsidRPr="00792E4F">
        <w:rPr>
          <w:rFonts w:ascii="Times New Roman" w:eastAsia="Times New Roman" w:hAnsi="Times New Roman" w:cs="Times New Roman"/>
          <w:sz w:val="24"/>
          <w:szCs w:val="24"/>
          <w:lang w:eastAsia="ru-RU"/>
        </w:rPr>
        <w:t>принимаются</w:t>
      </w:r>
      <w:r w:rsidRPr="00792E4F">
        <w:rPr>
          <w:rFonts w:ascii="Times New Roman" w:eastAsia="Times New Roman" w:hAnsi="Times New Roman" w:cs="Times New Roman"/>
          <w:b/>
          <w:bCs/>
          <w:sz w:val="24"/>
          <w:szCs w:val="24"/>
          <w:lang w:eastAsia="ru-RU"/>
        </w:rPr>
        <w:t> </w:t>
      </w:r>
      <w:r w:rsidRPr="00792E4F">
        <w:rPr>
          <w:rFonts w:ascii="Times New Roman" w:eastAsia="Times New Roman" w:hAnsi="Times New Roman" w:cs="Times New Roman"/>
          <w:sz w:val="24"/>
          <w:szCs w:val="24"/>
          <w:lang w:eastAsia="ru-RU"/>
        </w:rPr>
        <w:t xml:space="preserve">в рабочие дни с 08-00 ч. до                          16-00 ч., а 19.03.2026 г. до </w:t>
      </w:r>
      <w:r w:rsidR="00756FA6" w:rsidRPr="00792E4F">
        <w:rPr>
          <w:rFonts w:ascii="Times New Roman" w:eastAsia="Times New Roman" w:hAnsi="Times New Roman" w:cs="Times New Roman"/>
          <w:sz w:val="24"/>
          <w:szCs w:val="24"/>
          <w:lang w:eastAsia="ru-RU"/>
        </w:rPr>
        <w:t>10</w:t>
      </w:r>
      <w:r w:rsidRPr="00792E4F">
        <w:rPr>
          <w:rFonts w:ascii="Times New Roman" w:eastAsia="Times New Roman" w:hAnsi="Times New Roman" w:cs="Times New Roman"/>
          <w:sz w:val="24"/>
          <w:szCs w:val="24"/>
          <w:lang w:eastAsia="ru-RU"/>
        </w:rPr>
        <w:t>:</w:t>
      </w:r>
      <w:r w:rsidR="00756FA6" w:rsidRPr="00792E4F">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792E4F">
        <w:rPr>
          <w:rFonts w:ascii="Times New Roman" w:eastAsia="Times New Roman" w:hAnsi="Times New Roman" w:cs="Times New Roman"/>
          <w:sz w:val="24"/>
          <w:szCs w:val="24"/>
          <w:u w:val="single"/>
          <w:lang w:eastAsia="ru-RU"/>
        </w:rPr>
        <w:t>131</w:t>
      </w:r>
      <w:r w:rsidRPr="00792E4F">
        <w:rPr>
          <w:rFonts w:ascii="Times New Roman" w:eastAsia="Times New Roman" w:hAnsi="Times New Roman" w:cs="Times New Roman"/>
          <w:sz w:val="24"/>
          <w:szCs w:val="24"/>
          <w:lang w:eastAsia="ru-RU"/>
        </w:rPr>
        <w:t> (общий отдел), тел. (533) 79 449.</w:t>
      </w:r>
    </w:p>
    <w:p w14:paraId="7CFA8028" w14:textId="4940966C" w:rsidR="00CF1F02" w:rsidRPr="00792E4F"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Дата заседания комиссии по осуществлению закупок – 19.03.2026 г. в </w:t>
      </w:r>
      <w:r w:rsidR="002B08C0" w:rsidRPr="00792E4F">
        <w:rPr>
          <w:rFonts w:ascii="Times New Roman" w:eastAsia="Times New Roman" w:hAnsi="Times New Roman" w:cs="Times New Roman"/>
          <w:sz w:val="24"/>
          <w:szCs w:val="24"/>
          <w:lang w:eastAsia="ru-RU"/>
        </w:rPr>
        <w:t>10</w:t>
      </w:r>
      <w:r w:rsidRPr="00792E4F">
        <w:rPr>
          <w:rFonts w:ascii="Times New Roman" w:eastAsia="Times New Roman" w:hAnsi="Times New Roman" w:cs="Times New Roman"/>
          <w:sz w:val="24"/>
          <w:szCs w:val="24"/>
          <w:lang w:eastAsia="ru-RU"/>
        </w:rPr>
        <w:t>:</w:t>
      </w:r>
      <w:r w:rsidR="002B08C0" w:rsidRPr="00792E4F">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792E4F"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Описание объекта закупки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4"/>
        <w:gridCol w:w="5535"/>
        <w:gridCol w:w="880"/>
        <w:gridCol w:w="707"/>
        <w:gridCol w:w="1132"/>
        <w:gridCol w:w="1533"/>
      </w:tblGrid>
      <w:tr w:rsidR="0048427B" w:rsidRPr="00792E4F" w14:paraId="623FE09D" w14:textId="77777777" w:rsidTr="00822D20">
        <w:trPr>
          <w:trHeight w:val="1358"/>
        </w:trPr>
        <w:tc>
          <w:tcPr>
            <w:tcW w:w="682"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763A5E" w:rsidRPr="00792E4F" w:rsidRDefault="00763A5E" w:rsidP="00792E4F">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p>
          <w:p w14:paraId="2E01FC1D" w14:textId="0380E3FE" w:rsidR="00763A5E" w:rsidRPr="00792E4F" w:rsidRDefault="00763A5E" w:rsidP="00792E4F">
            <w:pPr>
              <w:spacing w:after="0" w:line="240" w:lineRule="auto"/>
              <w:ind w:left="-16" w:firstLine="16"/>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лота</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BEAC940" w14:textId="4D968EF8"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Наименование и технические характеристики товара</w:t>
            </w:r>
          </w:p>
          <w:p w14:paraId="59377770"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p>
        </w:tc>
        <w:tc>
          <w:tcPr>
            <w:tcW w:w="829" w:type="dxa"/>
          </w:tcPr>
          <w:p w14:paraId="7E71FEE6" w14:textId="2C059189"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Ед. изм. </w:t>
            </w:r>
          </w:p>
        </w:tc>
        <w:tc>
          <w:tcPr>
            <w:tcW w:w="709" w:type="dxa"/>
            <w:tcBorders>
              <w:top w:val="single" w:sz="4" w:space="0" w:color="auto"/>
              <w:left w:val="single" w:sz="4" w:space="0" w:color="auto"/>
              <w:bottom w:val="single" w:sz="4" w:space="0" w:color="auto"/>
              <w:right w:val="single" w:sz="4" w:space="0" w:color="auto"/>
            </w:tcBorders>
            <w:vAlign w:val="center"/>
          </w:tcPr>
          <w:p w14:paraId="3FEDDFB3" w14:textId="5592DE96"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Кол-во</w:t>
            </w:r>
          </w:p>
          <w:p w14:paraId="23ABB1F7"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Цена за единицу товара</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763A5E" w:rsidRPr="00792E4F" w:rsidRDefault="00763A5E"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Начальная максимальная цена контракта</w:t>
            </w:r>
          </w:p>
        </w:tc>
      </w:tr>
      <w:tr w:rsidR="0048427B" w:rsidRPr="00792E4F" w14:paraId="5D6EC2EF" w14:textId="77777777" w:rsidTr="00822D20">
        <w:tc>
          <w:tcPr>
            <w:tcW w:w="682" w:type="dxa"/>
            <w:tcBorders>
              <w:top w:val="single" w:sz="4" w:space="0" w:color="auto"/>
              <w:left w:val="single" w:sz="4" w:space="0" w:color="auto"/>
              <w:bottom w:val="single" w:sz="4" w:space="0" w:color="auto"/>
              <w:right w:val="single" w:sz="4" w:space="0" w:color="auto"/>
            </w:tcBorders>
          </w:tcPr>
          <w:p w14:paraId="4798C346"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single" w:sz="4" w:space="0" w:color="auto"/>
              <w:left w:val="single" w:sz="4" w:space="0" w:color="auto"/>
              <w:bottom w:val="single" w:sz="4" w:space="0" w:color="auto"/>
              <w:right w:val="single" w:sz="4" w:space="0" w:color="auto"/>
            </w:tcBorders>
            <w:vAlign w:val="bottom"/>
          </w:tcPr>
          <w:p w14:paraId="0C257828" w14:textId="116B3BAC" w:rsidR="00462FB0" w:rsidRPr="00792E4F" w:rsidRDefault="00573056" w:rsidP="00792E4F">
            <w:pPr>
              <w:spacing w:after="0"/>
              <w:rPr>
                <w:rFonts w:ascii="Times New Roman" w:hAnsi="Times New Roman" w:cs="Times New Roman"/>
                <w:color w:val="000000"/>
              </w:rPr>
            </w:pPr>
            <w:r w:rsidRPr="00792E4F">
              <w:rPr>
                <w:rFonts w:ascii="Times New Roman" w:hAnsi="Times New Roman" w:cs="Times New Roman"/>
                <w:color w:val="000000"/>
              </w:rPr>
              <w:t>Кисть флейцевая 50 мм</w:t>
            </w:r>
            <w:r w:rsidR="00462FB0" w:rsidRPr="00792E4F">
              <w:rPr>
                <w:rFonts w:ascii="Times New Roman" w:hAnsi="Times New Roman" w:cs="Times New Roman"/>
                <w:color w:val="000000"/>
              </w:rPr>
              <w:t xml:space="preserve">. </w:t>
            </w:r>
          </w:p>
          <w:p w14:paraId="63169940" w14:textId="2C7289C2" w:rsidR="00573056" w:rsidRPr="00792E4F" w:rsidRDefault="00462FB0" w:rsidP="00792E4F">
            <w:pPr>
              <w:spacing w:after="0"/>
              <w:rPr>
                <w:rFonts w:ascii="Times New Roman" w:hAnsi="Times New Roman" w:cs="Times New Roman"/>
              </w:rPr>
            </w:pPr>
            <w:r w:rsidRPr="00792E4F">
              <w:rPr>
                <w:rFonts w:ascii="Times New Roman" w:hAnsi="Times New Roman" w:cs="Times New Roman"/>
              </w:rPr>
              <w:t xml:space="preserve">Ширина щетины не менее 50 мм, толщина щетины </w:t>
            </w:r>
            <w:r w:rsidR="00A30310" w:rsidRPr="00792E4F">
              <w:rPr>
                <w:rFonts w:ascii="Times New Roman" w:hAnsi="Times New Roman" w:cs="Times New Roman"/>
              </w:rPr>
              <w:t xml:space="preserve">не менее </w:t>
            </w:r>
            <w:r w:rsidRPr="00792E4F">
              <w:rPr>
                <w:rFonts w:ascii="Times New Roman" w:hAnsi="Times New Roman" w:cs="Times New Roman"/>
              </w:rPr>
              <w:t>10,5 мм, длина щетины не менее 38 мм</w:t>
            </w:r>
            <w:r w:rsidR="00A30310" w:rsidRPr="00792E4F">
              <w:rPr>
                <w:rFonts w:ascii="Times New Roman" w:hAnsi="Times New Roman" w:cs="Times New Roman"/>
              </w:rPr>
              <w:t>, м</w:t>
            </w:r>
            <w:r w:rsidRPr="00792E4F">
              <w:rPr>
                <w:rFonts w:ascii="Times New Roman" w:hAnsi="Times New Roman" w:cs="Times New Roman"/>
              </w:rPr>
              <w:t>атериал щетины</w:t>
            </w:r>
            <w:r w:rsidR="00A30310" w:rsidRPr="00792E4F">
              <w:rPr>
                <w:rFonts w:ascii="Times New Roman" w:hAnsi="Times New Roman" w:cs="Times New Roman"/>
              </w:rPr>
              <w:t xml:space="preserve"> - </w:t>
            </w:r>
            <w:r w:rsidRPr="00792E4F">
              <w:rPr>
                <w:rFonts w:ascii="Times New Roman" w:hAnsi="Times New Roman" w:cs="Times New Roman"/>
              </w:rPr>
              <w:t>ПЭ</w:t>
            </w:r>
            <w:r w:rsidR="00A30310" w:rsidRPr="00792E4F">
              <w:rPr>
                <w:rFonts w:ascii="Times New Roman" w:hAnsi="Times New Roman" w:cs="Times New Roman"/>
              </w:rPr>
              <w:t>Т, м</w:t>
            </w:r>
            <w:r w:rsidRPr="00792E4F">
              <w:rPr>
                <w:rFonts w:ascii="Times New Roman" w:hAnsi="Times New Roman" w:cs="Times New Roman"/>
              </w:rPr>
              <w:t>атериал ручки</w:t>
            </w:r>
            <w:r w:rsidR="00A30310" w:rsidRPr="00792E4F">
              <w:rPr>
                <w:rFonts w:ascii="Times New Roman" w:hAnsi="Times New Roman" w:cs="Times New Roman"/>
              </w:rPr>
              <w:t xml:space="preserve"> - </w:t>
            </w:r>
            <w:r w:rsidRPr="00792E4F">
              <w:rPr>
                <w:rFonts w:ascii="Times New Roman" w:hAnsi="Times New Roman" w:cs="Times New Roman"/>
              </w:rPr>
              <w:t>пластик</w:t>
            </w:r>
          </w:p>
        </w:tc>
        <w:tc>
          <w:tcPr>
            <w:tcW w:w="829" w:type="dxa"/>
          </w:tcPr>
          <w:p w14:paraId="78551604" w14:textId="56E32950" w:rsidR="00573056" w:rsidRPr="00792E4F" w:rsidRDefault="00A4319A"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ш</w:t>
            </w:r>
            <w:r w:rsidR="00573056" w:rsidRPr="00792E4F">
              <w:rPr>
                <w:rFonts w:ascii="Times New Roman" w:eastAsia="Times New Roman" w:hAnsi="Times New Roman" w:cs="Times New Roman"/>
                <w:kern w:val="2"/>
                <w:lang w:eastAsia="ru-RU"/>
                <w14:ligatures w14:val="standardContextual"/>
              </w:rPr>
              <w:t>т.</w:t>
            </w:r>
          </w:p>
        </w:tc>
        <w:tc>
          <w:tcPr>
            <w:tcW w:w="709" w:type="dxa"/>
            <w:tcBorders>
              <w:top w:val="single" w:sz="4" w:space="0" w:color="auto"/>
              <w:left w:val="single" w:sz="4" w:space="0" w:color="auto"/>
              <w:bottom w:val="single" w:sz="4" w:space="0" w:color="auto"/>
              <w:right w:val="single" w:sz="4" w:space="0" w:color="auto"/>
            </w:tcBorders>
            <w:vAlign w:val="bottom"/>
          </w:tcPr>
          <w:p w14:paraId="75020676" w14:textId="0EC18185" w:rsidR="00573056" w:rsidRPr="00792E4F" w:rsidRDefault="00573056"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20</w:t>
            </w:r>
          </w:p>
        </w:tc>
        <w:tc>
          <w:tcPr>
            <w:tcW w:w="1138" w:type="dxa"/>
            <w:tcBorders>
              <w:top w:val="single" w:sz="4" w:space="0" w:color="auto"/>
              <w:left w:val="single" w:sz="4" w:space="0" w:color="auto"/>
              <w:bottom w:val="single" w:sz="4" w:space="0" w:color="auto"/>
              <w:right w:val="single" w:sz="4" w:space="0" w:color="auto"/>
            </w:tcBorders>
            <w:vAlign w:val="center"/>
          </w:tcPr>
          <w:p w14:paraId="69BED161" w14:textId="4832DEA3"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      10,70   </w:t>
            </w:r>
          </w:p>
        </w:tc>
        <w:tc>
          <w:tcPr>
            <w:tcW w:w="1413" w:type="dxa"/>
            <w:tcBorders>
              <w:top w:val="single" w:sz="4" w:space="0" w:color="auto"/>
              <w:left w:val="single" w:sz="4" w:space="0" w:color="auto"/>
              <w:bottom w:val="single" w:sz="4" w:space="0" w:color="auto"/>
              <w:right w:val="single" w:sz="4" w:space="0" w:color="auto"/>
            </w:tcBorders>
            <w:vAlign w:val="center"/>
          </w:tcPr>
          <w:p w14:paraId="58736176" w14:textId="0495C4A8"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214,00</w:t>
            </w:r>
          </w:p>
        </w:tc>
      </w:tr>
      <w:tr w:rsidR="0048427B" w:rsidRPr="00792E4F" w14:paraId="3145421A" w14:textId="77777777" w:rsidTr="00822D20">
        <w:tc>
          <w:tcPr>
            <w:tcW w:w="682" w:type="dxa"/>
            <w:tcBorders>
              <w:top w:val="single" w:sz="4" w:space="0" w:color="auto"/>
              <w:left w:val="single" w:sz="4" w:space="0" w:color="auto"/>
              <w:bottom w:val="single" w:sz="4" w:space="0" w:color="auto"/>
              <w:right w:val="single" w:sz="4" w:space="0" w:color="auto"/>
            </w:tcBorders>
          </w:tcPr>
          <w:p w14:paraId="7D39273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9F3E8A2" w14:textId="14258DF9"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40 мм</w:t>
            </w:r>
            <w:r w:rsidR="00B349D5" w:rsidRPr="00792E4F">
              <w:rPr>
                <w:rFonts w:ascii="Times New Roman" w:hAnsi="Times New Roman" w:cs="Times New Roman"/>
                <w:color w:val="000000"/>
              </w:rPr>
              <w:t xml:space="preserve">, </w:t>
            </w:r>
            <w:r w:rsidR="00B349D5" w:rsidRPr="00792E4F">
              <w:rPr>
                <w:rFonts w:ascii="Times New Roman" w:hAnsi="Times New Roman" w:cs="Times New Roman"/>
              </w:rPr>
              <w:t>строительные с конической и плоской головкой из стальной проволоки</w:t>
            </w:r>
          </w:p>
        </w:tc>
        <w:tc>
          <w:tcPr>
            <w:tcW w:w="829" w:type="dxa"/>
          </w:tcPr>
          <w:p w14:paraId="26D67C70" w14:textId="24FF03FA" w:rsidR="00573056" w:rsidRPr="00792E4F" w:rsidRDefault="00461D00"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Кг. </w:t>
            </w:r>
          </w:p>
        </w:tc>
        <w:tc>
          <w:tcPr>
            <w:tcW w:w="709" w:type="dxa"/>
            <w:tcBorders>
              <w:top w:val="nil"/>
              <w:left w:val="single" w:sz="4" w:space="0" w:color="auto"/>
              <w:bottom w:val="single" w:sz="4" w:space="0" w:color="auto"/>
              <w:right w:val="single" w:sz="4" w:space="0" w:color="auto"/>
            </w:tcBorders>
            <w:vAlign w:val="bottom"/>
          </w:tcPr>
          <w:p w14:paraId="0D3069D1" w14:textId="309283AA" w:rsidR="00573056" w:rsidRPr="00792E4F" w:rsidRDefault="00573056"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15583E09" w14:textId="6293DD3E" w:rsidR="00573056" w:rsidRPr="00792E4F" w:rsidRDefault="00573056" w:rsidP="00792E4F">
            <w:pPr>
              <w:spacing w:after="0" w:line="240" w:lineRule="auto"/>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      48,64   </w:t>
            </w:r>
          </w:p>
        </w:tc>
        <w:tc>
          <w:tcPr>
            <w:tcW w:w="1413" w:type="dxa"/>
            <w:tcBorders>
              <w:top w:val="nil"/>
              <w:left w:val="single" w:sz="4" w:space="0" w:color="auto"/>
              <w:bottom w:val="single" w:sz="4" w:space="0" w:color="auto"/>
              <w:right w:val="single" w:sz="4" w:space="0" w:color="auto"/>
            </w:tcBorders>
            <w:vAlign w:val="center"/>
          </w:tcPr>
          <w:p w14:paraId="7550A134" w14:textId="00A6193B"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97,28</w:t>
            </w:r>
          </w:p>
        </w:tc>
      </w:tr>
      <w:tr w:rsidR="0048427B" w:rsidRPr="00792E4F" w14:paraId="335985E2" w14:textId="77777777" w:rsidTr="00822D20">
        <w:tc>
          <w:tcPr>
            <w:tcW w:w="682" w:type="dxa"/>
            <w:tcBorders>
              <w:top w:val="single" w:sz="4" w:space="0" w:color="auto"/>
              <w:left w:val="single" w:sz="4" w:space="0" w:color="auto"/>
              <w:bottom w:val="single" w:sz="4" w:space="0" w:color="auto"/>
              <w:right w:val="single" w:sz="4" w:space="0" w:color="auto"/>
            </w:tcBorders>
          </w:tcPr>
          <w:p w14:paraId="49059CD0"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5F0FBDBD" w14:textId="7FC44266"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60 мм</w:t>
            </w:r>
            <w:r w:rsidR="00461D00" w:rsidRPr="00792E4F">
              <w:rPr>
                <w:rFonts w:ascii="Times New Roman" w:hAnsi="Times New Roman" w:cs="Times New Roman"/>
                <w:color w:val="000000"/>
              </w:rPr>
              <w:t xml:space="preserve">, </w:t>
            </w:r>
            <w:r w:rsidR="00461D00" w:rsidRPr="00792E4F">
              <w:rPr>
                <w:rFonts w:ascii="Times New Roman" w:hAnsi="Times New Roman" w:cs="Times New Roman"/>
              </w:rPr>
              <w:t>строительные с конической и плоской головкой из стальной проволоки</w:t>
            </w:r>
          </w:p>
        </w:tc>
        <w:tc>
          <w:tcPr>
            <w:tcW w:w="829" w:type="dxa"/>
          </w:tcPr>
          <w:p w14:paraId="36AAC54D" w14:textId="3166342A" w:rsidR="00573056" w:rsidRPr="00792E4F" w:rsidRDefault="00461D00"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Кг. </w:t>
            </w:r>
          </w:p>
        </w:tc>
        <w:tc>
          <w:tcPr>
            <w:tcW w:w="709" w:type="dxa"/>
            <w:tcBorders>
              <w:top w:val="nil"/>
              <w:left w:val="single" w:sz="4" w:space="0" w:color="auto"/>
              <w:bottom w:val="single" w:sz="4" w:space="0" w:color="auto"/>
              <w:right w:val="single" w:sz="4" w:space="0" w:color="auto"/>
            </w:tcBorders>
            <w:vAlign w:val="bottom"/>
          </w:tcPr>
          <w:p w14:paraId="79EED50C" w14:textId="7FD1DB02" w:rsidR="00573056" w:rsidRPr="00792E4F" w:rsidRDefault="00573056" w:rsidP="00792E4F">
            <w:pPr>
              <w:spacing w:after="0" w:line="240" w:lineRule="auto"/>
              <w:jc w:val="center"/>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2</w:t>
            </w:r>
          </w:p>
        </w:tc>
        <w:tc>
          <w:tcPr>
            <w:tcW w:w="1138" w:type="dxa"/>
            <w:tcBorders>
              <w:top w:val="nil"/>
              <w:left w:val="single" w:sz="4" w:space="0" w:color="auto"/>
              <w:bottom w:val="single" w:sz="4" w:space="0" w:color="auto"/>
              <w:right w:val="single" w:sz="4" w:space="0" w:color="auto"/>
            </w:tcBorders>
            <w:vAlign w:val="center"/>
          </w:tcPr>
          <w:p w14:paraId="5A7021F2" w14:textId="5D9B7F0B" w:rsidR="00573056" w:rsidRPr="00792E4F" w:rsidRDefault="00573056" w:rsidP="00792E4F">
            <w:pPr>
              <w:spacing w:after="0" w:line="240" w:lineRule="auto"/>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      48,64   </w:t>
            </w:r>
          </w:p>
        </w:tc>
        <w:tc>
          <w:tcPr>
            <w:tcW w:w="1413" w:type="dxa"/>
            <w:tcBorders>
              <w:top w:val="nil"/>
              <w:left w:val="single" w:sz="4" w:space="0" w:color="auto"/>
              <w:bottom w:val="single" w:sz="4" w:space="0" w:color="auto"/>
              <w:right w:val="single" w:sz="4" w:space="0" w:color="auto"/>
            </w:tcBorders>
            <w:vAlign w:val="center"/>
          </w:tcPr>
          <w:p w14:paraId="1AD33308" w14:textId="7F22A8BF" w:rsidR="00573056" w:rsidRPr="00792E4F" w:rsidRDefault="00573056" w:rsidP="00792E4F">
            <w:pPr>
              <w:spacing w:after="0" w:line="240" w:lineRule="auto"/>
              <w:ind w:firstLine="38"/>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97,28</w:t>
            </w:r>
          </w:p>
        </w:tc>
      </w:tr>
      <w:tr w:rsidR="0048427B" w:rsidRPr="00792E4F" w14:paraId="6D0D464C" w14:textId="77777777" w:rsidTr="00822D20">
        <w:tc>
          <w:tcPr>
            <w:tcW w:w="682" w:type="dxa"/>
            <w:tcBorders>
              <w:top w:val="single" w:sz="4" w:space="0" w:color="auto"/>
              <w:left w:val="single" w:sz="4" w:space="0" w:color="auto"/>
              <w:bottom w:val="single" w:sz="4" w:space="0" w:color="auto"/>
              <w:right w:val="single" w:sz="4" w:space="0" w:color="auto"/>
            </w:tcBorders>
          </w:tcPr>
          <w:p w14:paraId="0C720FFD"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AA160D2" w14:textId="025FE2F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Гвозди 70 мм</w:t>
            </w:r>
            <w:r w:rsidR="00461D00" w:rsidRPr="00792E4F">
              <w:rPr>
                <w:rFonts w:ascii="Times New Roman" w:hAnsi="Times New Roman" w:cs="Times New Roman"/>
                <w:color w:val="000000"/>
              </w:rPr>
              <w:t xml:space="preserve">, </w:t>
            </w:r>
            <w:r w:rsidR="00461D00" w:rsidRPr="00792E4F">
              <w:rPr>
                <w:rFonts w:ascii="Times New Roman" w:hAnsi="Times New Roman" w:cs="Times New Roman"/>
              </w:rPr>
              <w:t>строительные с конической и плоской головкой  из стальной проволоки</w:t>
            </w:r>
          </w:p>
        </w:tc>
        <w:tc>
          <w:tcPr>
            <w:tcW w:w="829" w:type="dxa"/>
          </w:tcPr>
          <w:p w14:paraId="0D08D82F" w14:textId="5FC40989" w:rsidR="00573056" w:rsidRPr="00792E4F" w:rsidRDefault="00461D0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Кг. </w:t>
            </w:r>
          </w:p>
        </w:tc>
        <w:tc>
          <w:tcPr>
            <w:tcW w:w="709" w:type="dxa"/>
            <w:tcBorders>
              <w:top w:val="nil"/>
              <w:left w:val="single" w:sz="4" w:space="0" w:color="auto"/>
              <w:bottom w:val="single" w:sz="4" w:space="0" w:color="auto"/>
              <w:right w:val="single" w:sz="4" w:space="0" w:color="auto"/>
            </w:tcBorders>
            <w:vAlign w:val="bottom"/>
          </w:tcPr>
          <w:p w14:paraId="0C0C235F" w14:textId="30CBDC2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48B5A723" w14:textId="3165BBF0"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48,16   </w:t>
            </w:r>
          </w:p>
        </w:tc>
        <w:tc>
          <w:tcPr>
            <w:tcW w:w="1413" w:type="dxa"/>
            <w:tcBorders>
              <w:top w:val="nil"/>
              <w:left w:val="single" w:sz="4" w:space="0" w:color="auto"/>
              <w:bottom w:val="single" w:sz="4" w:space="0" w:color="auto"/>
              <w:right w:val="single" w:sz="4" w:space="0" w:color="auto"/>
            </w:tcBorders>
            <w:vAlign w:val="center"/>
          </w:tcPr>
          <w:p w14:paraId="7BD9C952" w14:textId="6FB0B00E"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96,32</w:t>
            </w:r>
          </w:p>
        </w:tc>
      </w:tr>
      <w:tr w:rsidR="0048427B" w:rsidRPr="00792E4F" w14:paraId="54C8B239" w14:textId="77777777" w:rsidTr="00822D20">
        <w:tc>
          <w:tcPr>
            <w:tcW w:w="682" w:type="dxa"/>
            <w:tcBorders>
              <w:top w:val="single" w:sz="4" w:space="0" w:color="auto"/>
              <w:left w:val="single" w:sz="4" w:space="0" w:color="auto"/>
              <w:bottom w:val="single" w:sz="4" w:space="0" w:color="auto"/>
              <w:right w:val="single" w:sz="4" w:space="0" w:color="auto"/>
            </w:tcBorders>
          </w:tcPr>
          <w:p w14:paraId="314EC706"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503528CD" w14:textId="7D8DDE98"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Саморез по дереву 25 мм </w:t>
            </w:r>
          </w:p>
        </w:tc>
        <w:tc>
          <w:tcPr>
            <w:tcW w:w="829" w:type="dxa"/>
          </w:tcPr>
          <w:p w14:paraId="4D9D71DB" w14:textId="5A27D01C" w:rsidR="00573056"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 xml:space="preserve">шт. </w:t>
            </w:r>
          </w:p>
        </w:tc>
        <w:tc>
          <w:tcPr>
            <w:tcW w:w="709" w:type="dxa"/>
            <w:tcBorders>
              <w:top w:val="nil"/>
              <w:left w:val="single" w:sz="4" w:space="0" w:color="auto"/>
              <w:bottom w:val="single" w:sz="4" w:space="0" w:color="auto"/>
              <w:right w:val="single" w:sz="4" w:space="0" w:color="auto"/>
            </w:tcBorders>
            <w:vAlign w:val="bottom"/>
          </w:tcPr>
          <w:p w14:paraId="226B215B" w14:textId="7BD4F7F0" w:rsidR="00573056"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1000</w:t>
            </w:r>
          </w:p>
        </w:tc>
        <w:tc>
          <w:tcPr>
            <w:tcW w:w="1138" w:type="dxa"/>
            <w:tcBorders>
              <w:top w:val="nil"/>
              <w:left w:val="single" w:sz="4" w:space="0" w:color="auto"/>
              <w:bottom w:val="single" w:sz="4" w:space="0" w:color="auto"/>
              <w:right w:val="single" w:sz="4" w:space="0" w:color="auto"/>
            </w:tcBorders>
            <w:vAlign w:val="center"/>
          </w:tcPr>
          <w:p w14:paraId="02EB7495" w14:textId="26E7B217"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154,90   </w:t>
            </w:r>
          </w:p>
        </w:tc>
        <w:tc>
          <w:tcPr>
            <w:tcW w:w="1413" w:type="dxa"/>
            <w:tcBorders>
              <w:top w:val="nil"/>
              <w:left w:val="single" w:sz="4" w:space="0" w:color="auto"/>
              <w:bottom w:val="single" w:sz="4" w:space="0" w:color="auto"/>
              <w:right w:val="single" w:sz="4" w:space="0" w:color="auto"/>
            </w:tcBorders>
            <w:vAlign w:val="center"/>
          </w:tcPr>
          <w:p w14:paraId="1DE42769" w14:textId="685EFA73"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154,90</w:t>
            </w:r>
          </w:p>
        </w:tc>
      </w:tr>
      <w:tr w:rsidR="0048427B" w:rsidRPr="00792E4F" w14:paraId="72C823A4" w14:textId="77777777" w:rsidTr="00822D20">
        <w:tc>
          <w:tcPr>
            <w:tcW w:w="682" w:type="dxa"/>
            <w:tcBorders>
              <w:top w:val="single" w:sz="4" w:space="0" w:color="auto"/>
              <w:left w:val="single" w:sz="4" w:space="0" w:color="auto"/>
              <w:bottom w:val="single" w:sz="4" w:space="0" w:color="auto"/>
              <w:right w:val="single" w:sz="4" w:space="0" w:color="auto"/>
            </w:tcBorders>
          </w:tcPr>
          <w:p w14:paraId="326A25B3" w14:textId="77777777" w:rsidR="00822D20" w:rsidRPr="00792E4F" w:rsidRDefault="00822D20"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69492502" w14:textId="36DEDD5D" w:rsidR="00822D20" w:rsidRPr="00792E4F" w:rsidRDefault="00822D20"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Саморез по дереву 35 мм </w:t>
            </w:r>
          </w:p>
        </w:tc>
        <w:tc>
          <w:tcPr>
            <w:tcW w:w="829" w:type="dxa"/>
          </w:tcPr>
          <w:p w14:paraId="3F50A505" w14:textId="3AAE68F7"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 xml:space="preserve">шт. </w:t>
            </w:r>
          </w:p>
        </w:tc>
        <w:tc>
          <w:tcPr>
            <w:tcW w:w="709" w:type="dxa"/>
            <w:tcBorders>
              <w:top w:val="nil"/>
              <w:left w:val="single" w:sz="4" w:space="0" w:color="auto"/>
              <w:bottom w:val="single" w:sz="4" w:space="0" w:color="auto"/>
              <w:right w:val="single" w:sz="4" w:space="0" w:color="auto"/>
            </w:tcBorders>
            <w:vAlign w:val="bottom"/>
          </w:tcPr>
          <w:p w14:paraId="361DB2FE" w14:textId="294D1FB5"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1000</w:t>
            </w:r>
          </w:p>
        </w:tc>
        <w:tc>
          <w:tcPr>
            <w:tcW w:w="1138" w:type="dxa"/>
            <w:tcBorders>
              <w:top w:val="nil"/>
              <w:left w:val="single" w:sz="4" w:space="0" w:color="auto"/>
              <w:bottom w:val="single" w:sz="4" w:space="0" w:color="auto"/>
              <w:right w:val="single" w:sz="4" w:space="0" w:color="auto"/>
            </w:tcBorders>
            <w:vAlign w:val="center"/>
          </w:tcPr>
          <w:p w14:paraId="2C687804" w14:textId="21A7F646" w:rsidR="00822D20" w:rsidRPr="00792E4F" w:rsidRDefault="00822D20"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210,70   </w:t>
            </w:r>
          </w:p>
        </w:tc>
        <w:tc>
          <w:tcPr>
            <w:tcW w:w="1413" w:type="dxa"/>
            <w:tcBorders>
              <w:top w:val="nil"/>
              <w:left w:val="single" w:sz="4" w:space="0" w:color="auto"/>
              <w:bottom w:val="single" w:sz="4" w:space="0" w:color="auto"/>
              <w:right w:val="single" w:sz="4" w:space="0" w:color="auto"/>
            </w:tcBorders>
            <w:vAlign w:val="center"/>
          </w:tcPr>
          <w:p w14:paraId="3ED0FEB4" w14:textId="1EBB073D" w:rsidR="00822D20" w:rsidRPr="00792E4F" w:rsidRDefault="00822D20"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210,70</w:t>
            </w:r>
          </w:p>
        </w:tc>
      </w:tr>
      <w:tr w:rsidR="0048427B" w:rsidRPr="00792E4F" w14:paraId="194CD7FB" w14:textId="77777777" w:rsidTr="00822D20">
        <w:tc>
          <w:tcPr>
            <w:tcW w:w="682" w:type="dxa"/>
            <w:tcBorders>
              <w:top w:val="single" w:sz="4" w:space="0" w:color="auto"/>
              <w:left w:val="single" w:sz="4" w:space="0" w:color="auto"/>
              <w:bottom w:val="single" w:sz="4" w:space="0" w:color="auto"/>
              <w:right w:val="single" w:sz="4" w:space="0" w:color="auto"/>
            </w:tcBorders>
          </w:tcPr>
          <w:p w14:paraId="030C4C22" w14:textId="77777777" w:rsidR="00822D20" w:rsidRPr="00792E4F" w:rsidRDefault="00822D20"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1DF3DCF" w14:textId="6D000B22" w:rsidR="00822D20" w:rsidRPr="00792E4F" w:rsidRDefault="00822D20"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Саморез по дереву 45 мм </w:t>
            </w:r>
          </w:p>
        </w:tc>
        <w:tc>
          <w:tcPr>
            <w:tcW w:w="829" w:type="dxa"/>
          </w:tcPr>
          <w:p w14:paraId="4CA4BB16" w14:textId="4FFD9981"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 xml:space="preserve">шт. </w:t>
            </w:r>
          </w:p>
        </w:tc>
        <w:tc>
          <w:tcPr>
            <w:tcW w:w="709" w:type="dxa"/>
            <w:tcBorders>
              <w:top w:val="nil"/>
              <w:left w:val="single" w:sz="4" w:space="0" w:color="auto"/>
              <w:bottom w:val="single" w:sz="4" w:space="0" w:color="auto"/>
              <w:right w:val="single" w:sz="4" w:space="0" w:color="auto"/>
            </w:tcBorders>
            <w:vAlign w:val="bottom"/>
          </w:tcPr>
          <w:p w14:paraId="2C53160B" w14:textId="4EB4E683"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rPr>
              <w:t>500</w:t>
            </w:r>
          </w:p>
        </w:tc>
        <w:tc>
          <w:tcPr>
            <w:tcW w:w="1138" w:type="dxa"/>
            <w:tcBorders>
              <w:top w:val="nil"/>
              <w:left w:val="single" w:sz="4" w:space="0" w:color="auto"/>
              <w:bottom w:val="single" w:sz="4" w:space="0" w:color="auto"/>
              <w:right w:val="single" w:sz="4" w:space="0" w:color="auto"/>
            </w:tcBorders>
            <w:vAlign w:val="center"/>
          </w:tcPr>
          <w:p w14:paraId="0A81651D" w14:textId="439F8DB5" w:rsidR="00822D20" w:rsidRPr="00792E4F" w:rsidRDefault="00822D20"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133,20   </w:t>
            </w:r>
          </w:p>
        </w:tc>
        <w:tc>
          <w:tcPr>
            <w:tcW w:w="1413" w:type="dxa"/>
            <w:tcBorders>
              <w:top w:val="nil"/>
              <w:left w:val="single" w:sz="4" w:space="0" w:color="auto"/>
              <w:bottom w:val="single" w:sz="4" w:space="0" w:color="auto"/>
              <w:right w:val="single" w:sz="4" w:space="0" w:color="auto"/>
            </w:tcBorders>
            <w:vAlign w:val="center"/>
          </w:tcPr>
          <w:p w14:paraId="2110B718" w14:textId="08117380" w:rsidR="00822D20" w:rsidRPr="00792E4F" w:rsidRDefault="00822D20"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133,20</w:t>
            </w:r>
          </w:p>
        </w:tc>
      </w:tr>
      <w:tr w:rsidR="0048427B" w:rsidRPr="00792E4F" w14:paraId="676C4148" w14:textId="77777777" w:rsidTr="00822D20">
        <w:tc>
          <w:tcPr>
            <w:tcW w:w="682" w:type="dxa"/>
            <w:tcBorders>
              <w:top w:val="single" w:sz="4" w:space="0" w:color="auto"/>
              <w:left w:val="single" w:sz="4" w:space="0" w:color="auto"/>
              <w:bottom w:val="single" w:sz="4" w:space="0" w:color="auto"/>
              <w:right w:val="single" w:sz="4" w:space="0" w:color="auto"/>
            </w:tcBorders>
          </w:tcPr>
          <w:p w14:paraId="34067DDE" w14:textId="77777777" w:rsidR="00822D20" w:rsidRPr="00792E4F" w:rsidRDefault="00822D20"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39485CFF" w14:textId="626493B7" w:rsidR="00822D20" w:rsidRPr="00792E4F" w:rsidRDefault="00822D20"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Саморез по дереву 55 мм </w:t>
            </w:r>
          </w:p>
        </w:tc>
        <w:tc>
          <w:tcPr>
            <w:tcW w:w="829" w:type="dxa"/>
          </w:tcPr>
          <w:p w14:paraId="255E4785" w14:textId="4EF6D888"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 xml:space="preserve">шт. </w:t>
            </w:r>
          </w:p>
        </w:tc>
        <w:tc>
          <w:tcPr>
            <w:tcW w:w="709" w:type="dxa"/>
            <w:tcBorders>
              <w:top w:val="nil"/>
              <w:left w:val="single" w:sz="4" w:space="0" w:color="auto"/>
              <w:bottom w:val="single" w:sz="4" w:space="0" w:color="auto"/>
              <w:right w:val="single" w:sz="4" w:space="0" w:color="auto"/>
            </w:tcBorders>
            <w:vAlign w:val="bottom"/>
          </w:tcPr>
          <w:p w14:paraId="28247F2D" w14:textId="03AC8B6B"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rPr>
              <w:t>500</w:t>
            </w:r>
          </w:p>
        </w:tc>
        <w:tc>
          <w:tcPr>
            <w:tcW w:w="1138" w:type="dxa"/>
            <w:tcBorders>
              <w:top w:val="nil"/>
              <w:left w:val="single" w:sz="4" w:space="0" w:color="auto"/>
              <w:bottom w:val="single" w:sz="4" w:space="0" w:color="auto"/>
              <w:right w:val="single" w:sz="4" w:space="0" w:color="auto"/>
            </w:tcBorders>
            <w:vAlign w:val="center"/>
          </w:tcPr>
          <w:p w14:paraId="1B2FA157" w14:textId="5B0C2E05" w:rsidR="00822D20" w:rsidRPr="00792E4F" w:rsidRDefault="00822D20"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159,90   </w:t>
            </w:r>
          </w:p>
        </w:tc>
        <w:tc>
          <w:tcPr>
            <w:tcW w:w="1413" w:type="dxa"/>
            <w:tcBorders>
              <w:top w:val="nil"/>
              <w:left w:val="single" w:sz="4" w:space="0" w:color="auto"/>
              <w:bottom w:val="single" w:sz="4" w:space="0" w:color="auto"/>
              <w:right w:val="single" w:sz="4" w:space="0" w:color="auto"/>
            </w:tcBorders>
            <w:vAlign w:val="center"/>
          </w:tcPr>
          <w:p w14:paraId="0D4D3EBB" w14:textId="20889BCA" w:rsidR="00822D20" w:rsidRPr="00792E4F" w:rsidRDefault="00822D20"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159,90</w:t>
            </w:r>
          </w:p>
        </w:tc>
      </w:tr>
      <w:tr w:rsidR="0048427B" w:rsidRPr="00792E4F" w14:paraId="176AAB40" w14:textId="77777777" w:rsidTr="00822D20">
        <w:tc>
          <w:tcPr>
            <w:tcW w:w="682" w:type="dxa"/>
            <w:tcBorders>
              <w:top w:val="single" w:sz="4" w:space="0" w:color="auto"/>
              <w:left w:val="single" w:sz="4" w:space="0" w:color="auto"/>
              <w:bottom w:val="single" w:sz="4" w:space="0" w:color="auto"/>
              <w:right w:val="single" w:sz="4" w:space="0" w:color="auto"/>
            </w:tcBorders>
          </w:tcPr>
          <w:p w14:paraId="3F114D95" w14:textId="77777777" w:rsidR="00822D20" w:rsidRPr="00792E4F" w:rsidRDefault="00822D20"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6ED355B8" w14:textId="0CDCA14D" w:rsidR="00822D20" w:rsidRPr="00792E4F" w:rsidRDefault="00822D20"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Саморез по дереву 70 мм </w:t>
            </w:r>
          </w:p>
        </w:tc>
        <w:tc>
          <w:tcPr>
            <w:tcW w:w="829" w:type="dxa"/>
          </w:tcPr>
          <w:p w14:paraId="3A6D619F" w14:textId="6EDDBE1B"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 xml:space="preserve">шт. </w:t>
            </w:r>
          </w:p>
        </w:tc>
        <w:tc>
          <w:tcPr>
            <w:tcW w:w="709" w:type="dxa"/>
            <w:tcBorders>
              <w:top w:val="nil"/>
              <w:left w:val="single" w:sz="4" w:space="0" w:color="auto"/>
              <w:bottom w:val="single" w:sz="4" w:space="0" w:color="auto"/>
              <w:right w:val="single" w:sz="4" w:space="0" w:color="auto"/>
            </w:tcBorders>
            <w:vAlign w:val="bottom"/>
          </w:tcPr>
          <w:p w14:paraId="3C8C5AA5" w14:textId="653802F9" w:rsidR="00822D20" w:rsidRPr="00792E4F" w:rsidRDefault="00822D20"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rPr>
              <w:t>500</w:t>
            </w:r>
          </w:p>
        </w:tc>
        <w:tc>
          <w:tcPr>
            <w:tcW w:w="1138" w:type="dxa"/>
            <w:tcBorders>
              <w:top w:val="nil"/>
              <w:left w:val="single" w:sz="4" w:space="0" w:color="auto"/>
              <w:bottom w:val="single" w:sz="4" w:space="0" w:color="auto"/>
              <w:right w:val="single" w:sz="4" w:space="0" w:color="auto"/>
            </w:tcBorders>
            <w:vAlign w:val="center"/>
          </w:tcPr>
          <w:p w14:paraId="6F7E4DDF" w14:textId="7D4E6AC7" w:rsidR="00822D20" w:rsidRPr="00792E4F" w:rsidRDefault="00822D20"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274,20   </w:t>
            </w:r>
          </w:p>
        </w:tc>
        <w:tc>
          <w:tcPr>
            <w:tcW w:w="1413" w:type="dxa"/>
            <w:tcBorders>
              <w:top w:val="nil"/>
              <w:left w:val="single" w:sz="4" w:space="0" w:color="auto"/>
              <w:bottom w:val="single" w:sz="4" w:space="0" w:color="auto"/>
              <w:right w:val="single" w:sz="4" w:space="0" w:color="auto"/>
            </w:tcBorders>
            <w:vAlign w:val="center"/>
          </w:tcPr>
          <w:p w14:paraId="5B7E4D5C" w14:textId="33CD6741" w:rsidR="00822D20" w:rsidRPr="00792E4F" w:rsidRDefault="00822D20"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274,20</w:t>
            </w:r>
          </w:p>
        </w:tc>
      </w:tr>
      <w:tr w:rsidR="0048427B" w:rsidRPr="00792E4F" w14:paraId="3693EC18" w14:textId="77777777" w:rsidTr="00822D20">
        <w:tc>
          <w:tcPr>
            <w:tcW w:w="682" w:type="dxa"/>
            <w:tcBorders>
              <w:top w:val="single" w:sz="4" w:space="0" w:color="auto"/>
              <w:left w:val="single" w:sz="4" w:space="0" w:color="auto"/>
              <w:bottom w:val="single" w:sz="4" w:space="0" w:color="auto"/>
              <w:right w:val="single" w:sz="4" w:space="0" w:color="auto"/>
            </w:tcBorders>
          </w:tcPr>
          <w:p w14:paraId="72386E2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182E498A" w14:textId="1D02E2FD"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Скобы </w:t>
            </w:r>
            <w:r w:rsidR="00B10ECA" w:rsidRPr="00792E4F">
              <w:rPr>
                <w:rFonts w:ascii="Times New Roman" w:hAnsi="Times New Roman" w:cs="Times New Roman"/>
              </w:rPr>
              <w:t>для строительного степлера 6 мм</w:t>
            </w:r>
            <w:r w:rsidR="0048427B" w:rsidRPr="00792E4F">
              <w:rPr>
                <w:rFonts w:ascii="Times New Roman" w:hAnsi="Times New Roman" w:cs="Times New Roman"/>
              </w:rPr>
              <w:t>,</w:t>
            </w:r>
            <w:r w:rsidR="00B10ECA" w:rsidRPr="00792E4F">
              <w:rPr>
                <w:rFonts w:ascii="Times New Roman" w:hAnsi="Times New Roman" w:cs="Times New Roman"/>
              </w:rPr>
              <w:t xml:space="preserve"> в упаковк</w:t>
            </w:r>
            <w:r w:rsidR="0048427B" w:rsidRPr="00792E4F">
              <w:rPr>
                <w:rFonts w:ascii="Times New Roman" w:hAnsi="Times New Roman" w:cs="Times New Roman"/>
              </w:rPr>
              <w:t>е</w:t>
            </w:r>
            <w:r w:rsidR="00B10ECA" w:rsidRPr="00792E4F">
              <w:rPr>
                <w:rFonts w:ascii="Times New Roman" w:hAnsi="Times New Roman" w:cs="Times New Roman"/>
              </w:rPr>
              <w:t xml:space="preserve"> </w:t>
            </w:r>
            <w:r w:rsidR="0048427B" w:rsidRPr="00792E4F">
              <w:rPr>
                <w:rFonts w:ascii="Times New Roman" w:hAnsi="Times New Roman" w:cs="Times New Roman"/>
              </w:rPr>
              <w:t>не менее</w:t>
            </w:r>
            <w:r w:rsidR="00B10ECA" w:rsidRPr="00792E4F">
              <w:rPr>
                <w:rFonts w:ascii="Times New Roman" w:hAnsi="Times New Roman" w:cs="Times New Roman"/>
              </w:rPr>
              <w:t xml:space="preserve"> 1000 шт.</w:t>
            </w:r>
          </w:p>
        </w:tc>
        <w:tc>
          <w:tcPr>
            <w:tcW w:w="829" w:type="dxa"/>
          </w:tcPr>
          <w:p w14:paraId="69EA98DF" w14:textId="0B6117A9" w:rsidR="00573056" w:rsidRPr="00792E4F" w:rsidRDefault="00B10ECA"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Уп. </w:t>
            </w:r>
          </w:p>
        </w:tc>
        <w:tc>
          <w:tcPr>
            <w:tcW w:w="709" w:type="dxa"/>
            <w:tcBorders>
              <w:top w:val="nil"/>
              <w:left w:val="single" w:sz="4" w:space="0" w:color="auto"/>
              <w:bottom w:val="single" w:sz="4" w:space="0" w:color="auto"/>
              <w:right w:val="single" w:sz="4" w:space="0" w:color="auto"/>
            </w:tcBorders>
            <w:vAlign w:val="bottom"/>
          </w:tcPr>
          <w:p w14:paraId="42C7F824" w14:textId="7F1DA8C3"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0C876216" w14:textId="446342E3"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63,00   </w:t>
            </w:r>
          </w:p>
        </w:tc>
        <w:tc>
          <w:tcPr>
            <w:tcW w:w="1413" w:type="dxa"/>
            <w:tcBorders>
              <w:top w:val="nil"/>
              <w:left w:val="single" w:sz="4" w:space="0" w:color="auto"/>
              <w:bottom w:val="single" w:sz="4" w:space="0" w:color="auto"/>
              <w:right w:val="single" w:sz="4" w:space="0" w:color="auto"/>
            </w:tcBorders>
            <w:vAlign w:val="center"/>
          </w:tcPr>
          <w:p w14:paraId="40CA93C6" w14:textId="69FEFE67"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630,00</w:t>
            </w:r>
          </w:p>
        </w:tc>
      </w:tr>
      <w:tr w:rsidR="0048427B" w:rsidRPr="00792E4F" w14:paraId="46193034" w14:textId="77777777" w:rsidTr="00822D20">
        <w:tc>
          <w:tcPr>
            <w:tcW w:w="682" w:type="dxa"/>
            <w:tcBorders>
              <w:top w:val="single" w:sz="4" w:space="0" w:color="auto"/>
              <w:left w:val="single" w:sz="4" w:space="0" w:color="auto"/>
              <w:bottom w:val="single" w:sz="4" w:space="0" w:color="auto"/>
              <w:right w:val="single" w:sz="4" w:space="0" w:color="auto"/>
            </w:tcBorders>
          </w:tcPr>
          <w:p w14:paraId="63D53466"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3CBAF1A0" w14:textId="2CCBAEEF"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Скобы </w:t>
            </w:r>
            <w:r w:rsidR="0048427B" w:rsidRPr="00792E4F">
              <w:rPr>
                <w:rFonts w:ascii="Times New Roman" w:hAnsi="Times New Roman" w:cs="Times New Roman"/>
              </w:rPr>
              <w:t>для строительного степлера 8 мм, в упаковке не менее 1000 шт.</w:t>
            </w:r>
          </w:p>
        </w:tc>
        <w:tc>
          <w:tcPr>
            <w:tcW w:w="829" w:type="dxa"/>
          </w:tcPr>
          <w:p w14:paraId="20C1D7BA" w14:textId="3C7A90BF" w:rsidR="00573056" w:rsidRPr="00792E4F" w:rsidRDefault="0048427B"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Уп.</w:t>
            </w:r>
          </w:p>
        </w:tc>
        <w:tc>
          <w:tcPr>
            <w:tcW w:w="709" w:type="dxa"/>
            <w:tcBorders>
              <w:top w:val="nil"/>
              <w:left w:val="single" w:sz="4" w:space="0" w:color="auto"/>
              <w:bottom w:val="single" w:sz="4" w:space="0" w:color="auto"/>
              <w:right w:val="single" w:sz="4" w:space="0" w:color="auto"/>
            </w:tcBorders>
            <w:vAlign w:val="bottom"/>
          </w:tcPr>
          <w:p w14:paraId="6AD44C35" w14:textId="2FE03102"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6D7C7939" w14:textId="2F09DC34"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75,00   </w:t>
            </w:r>
          </w:p>
        </w:tc>
        <w:tc>
          <w:tcPr>
            <w:tcW w:w="1413" w:type="dxa"/>
            <w:tcBorders>
              <w:top w:val="nil"/>
              <w:left w:val="single" w:sz="4" w:space="0" w:color="auto"/>
              <w:bottom w:val="single" w:sz="4" w:space="0" w:color="auto"/>
              <w:right w:val="single" w:sz="4" w:space="0" w:color="auto"/>
            </w:tcBorders>
            <w:vAlign w:val="center"/>
          </w:tcPr>
          <w:p w14:paraId="5B43762B" w14:textId="7672B4CB"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750,00</w:t>
            </w:r>
          </w:p>
        </w:tc>
      </w:tr>
      <w:tr w:rsidR="0048427B" w:rsidRPr="00792E4F" w14:paraId="68E76991" w14:textId="77777777" w:rsidTr="00822D20">
        <w:tc>
          <w:tcPr>
            <w:tcW w:w="682" w:type="dxa"/>
            <w:tcBorders>
              <w:top w:val="single" w:sz="4" w:space="0" w:color="auto"/>
              <w:left w:val="single" w:sz="4" w:space="0" w:color="auto"/>
              <w:bottom w:val="single" w:sz="4" w:space="0" w:color="auto"/>
              <w:right w:val="single" w:sz="4" w:space="0" w:color="auto"/>
            </w:tcBorders>
          </w:tcPr>
          <w:p w14:paraId="4F5B19E6"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3A256D28" w14:textId="3199D880"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Бур по бетону </w:t>
            </w:r>
            <w:r w:rsidR="00982393" w:rsidRPr="00792E4F">
              <w:rPr>
                <w:rFonts w:ascii="Times New Roman" w:hAnsi="Times New Roman" w:cs="Times New Roman"/>
              </w:rPr>
              <w:t xml:space="preserve"> Д – 8 мм, Длина – 160,  Хвостовик - </w:t>
            </w:r>
            <w:r w:rsidR="00982393" w:rsidRPr="00792E4F">
              <w:rPr>
                <w:rFonts w:ascii="Times New Roman" w:hAnsi="Times New Roman" w:cs="Times New Roman"/>
                <w:lang w:val="en-US"/>
              </w:rPr>
              <w:t>SDS</w:t>
            </w:r>
          </w:p>
        </w:tc>
        <w:tc>
          <w:tcPr>
            <w:tcW w:w="829" w:type="dxa"/>
          </w:tcPr>
          <w:p w14:paraId="3C8208E9" w14:textId="2A3160B8" w:rsidR="00573056" w:rsidRPr="00792E4F" w:rsidRDefault="00A4319A"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ш</w:t>
            </w:r>
            <w:r w:rsidR="00982393" w:rsidRPr="00792E4F">
              <w:rPr>
                <w:rFonts w:ascii="Times New Roman" w:eastAsia="Calibri" w:hAnsi="Times New Roman" w:cs="Times New Roman"/>
                <w:kern w:val="2"/>
                <w14:ligatures w14:val="standardContextual"/>
              </w:rPr>
              <w:t xml:space="preserve">т. </w:t>
            </w:r>
          </w:p>
        </w:tc>
        <w:tc>
          <w:tcPr>
            <w:tcW w:w="709" w:type="dxa"/>
            <w:tcBorders>
              <w:top w:val="nil"/>
              <w:left w:val="single" w:sz="4" w:space="0" w:color="auto"/>
              <w:bottom w:val="single" w:sz="4" w:space="0" w:color="auto"/>
              <w:right w:val="single" w:sz="4" w:space="0" w:color="auto"/>
            </w:tcBorders>
            <w:vAlign w:val="bottom"/>
          </w:tcPr>
          <w:p w14:paraId="48D95965" w14:textId="46C4F06B"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55474491" w14:textId="28517349"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19,20   </w:t>
            </w:r>
          </w:p>
        </w:tc>
        <w:tc>
          <w:tcPr>
            <w:tcW w:w="1413" w:type="dxa"/>
            <w:tcBorders>
              <w:top w:val="nil"/>
              <w:left w:val="single" w:sz="4" w:space="0" w:color="auto"/>
              <w:bottom w:val="single" w:sz="4" w:space="0" w:color="auto"/>
              <w:right w:val="single" w:sz="4" w:space="0" w:color="auto"/>
            </w:tcBorders>
            <w:vAlign w:val="center"/>
          </w:tcPr>
          <w:p w14:paraId="2A1E5674" w14:textId="298EC7DC"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96,00</w:t>
            </w:r>
          </w:p>
        </w:tc>
      </w:tr>
      <w:tr w:rsidR="000D672F" w:rsidRPr="00792E4F" w14:paraId="47EED936" w14:textId="77777777" w:rsidTr="00822D20">
        <w:tc>
          <w:tcPr>
            <w:tcW w:w="682" w:type="dxa"/>
            <w:tcBorders>
              <w:top w:val="single" w:sz="4" w:space="0" w:color="auto"/>
              <w:left w:val="single" w:sz="4" w:space="0" w:color="auto"/>
              <w:bottom w:val="single" w:sz="4" w:space="0" w:color="auto"/>
              <w:right w:val="single" w:sz="4" w:space="0" w:color="auto"/>
            </w:tcBorders>
          </w:tcPr>
          <w:p w14:paraId="46B3D464"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7BE7D837" w14:textId="16A29A49"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w:t>
            </w:r>
            <w:r w:rsidRPr="00792E4F">
              <w:rPr>
                <w:rFonts w:ascii="Times New Roman" w:hAnsi="Times New Roman" w:cs="Times New Roman"/>
              </w:rPr>
              <w:t>Д-3,0 мм, Хвостовик-цилиндрический</w:t>
            </w:r>
          </w:p>
        </w:tc>
        <w:tc>
          <w:tcPr>
            <w:tcW w:w="829" w:type="dxa"/>
          </w:tcPr>
          <w:p w14:paraId="0B21F347" w14:textId="10579B4B"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085EB8A9" w14:textId="0C4818C8"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34DED67B" w14:textId="57C07A6E"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30,50   </w:t>
            </w:r>
          </w:p>
        </w:tc>
        <w:tc>
          <w:tcPr>
            <w:tcW w:w="1413" w:type="dxa"/>
            <w:tcBorders>
              <w:top w:val="nil"/>
              <w:left w:val="single" w:sz="4" w:space="0" w:color="auto"/>
              <w:bottom w:val="single" w:sz="4" w:space="0" w:color="auto"/>
              <w:right w:val="single" w:sz="4" w:space="0" w:color="auto"/>
            </w:tcBorders>
            <w:vAlign w:val="center"/>
          </w:tcPr>
          <w:p w14:paraId="63D6F12B" w14:textId="6595FCFD"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305,00</w:t>
            </w:r>
          </w:p>
        </w:tc>
      </w:tr>
      <w:tr w:rsidR="000D672F" w:rsidRPr="00792E4F" w14:paraId="583D2BA7" w14:textId="77777777" w:rsidTr="00822D20">
        <w:tc>
          <w:tcPr>
            <w:tcW w:w="682" w:type="dxa"/>
            <w:tcBorders>
              <w:top w:val="single" w:sz="4" w:space="0" w:color="auto"/>
              <w:left w:val="single" w:sz="4" w:space="0" w:color="auto"/>
              <w:bottom w:val="single" w:sz="4" w:space="0" w:color="auto"/>
              <w:right w:val="single" w:sz="4" w:space="0" w:color="auto"/>
            </w:tcBorders>
          </w:tcPr>
          <w:p w14:paraId="0E238D51"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04F11A52" w14:textId="2EA8822C"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w:t>
            </w:r>
            <w:r w:rsidRPr="00792E4F">
              <w:rPr>
                <w:rFonts w:ascii="Times New Roman" w:hAnsi="Times New Roman" w:cs="Times New Roman"/>
              </w:rPr>
              <w:t>Д-3,5 мм Хвостовик-цилиндрический</w:t>
            </w:r>
          </w:p>
        </w:tc>
        <w:tc>
          <w:tcPr>
            <w:tcW w:w="829" w:type="dxa"/>
          </w:tcPr>
          <w:p w14:paraId="03096012" w14:textId="0BED427F"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308B709D" w14:textId="44EB7750"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706C130B" w14:textId="0E25AFAC"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38,60   </w:t>
            </w:r>
          </w:p>
        </w:tc>
        <w:tc>
          <w:tcPr>
            <w:tcW w:w="1413" w:type="dxa"/>
            <w:tcBorders>
              <w:top w:val="nil"/>
              <w:left w:val="single" w:sz="4" w:space="0" w:color="auto"/>
              <w:bottom w:val="single" w:sz="4" w:space="0" w:color="auto"/>
              <w:right w:val="single" w:sz="4" w:space="0" w:color="auto"/>
            </w:tcBorders>
            <w:vAlign w:val="center"/>
          </w:tcPr>
          <w:p w14:paraId="7D238F4B" w14:textId="46176D59"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386,00</w:t>
            </w:r>
          </w:p>
        </w:tc>
      </w:tr>
      <w:tr w:rsidR="000D672F" w:rsidRPr="00792E4F" w14:paraId="69A931AC" w14:textId="77777777" w:rsidTr="00822D20">
        <w:tc>
          <w:tcPr>
            <w:tcW w:w="682" w:type="dxa"/>
            <w:tcBorders>
              <w:top w:val="single" w:sz="4" w:space="0" w:color="auto"/>
              <w:left w:val="single" w:sz="4" w:space="0" w:color="auto"/>
              <w:bottom w:val="single" w:sz="4" w:space="0" w:color="auto"/>
              <w:right w:val="single" w:sz="4" w:space="0" w:color="auto"/>
            </w:tcBorders>
          </w:tcPr>
          <w:p w14:paraId="541F6C7F"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549228EA" w14:textId="2403A7A3"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д-4,0мм, </w:t>
            </w:r>
            <w:r w:rsidRPr="00792E4F">
              <w:rPr>
                <w:rFonts w:ascii="Times New Roman" w:hAnsi="Times New Roman" w:cs="Times New Roman"/>
              </w:rPr>
              <w:t>Хвостовик-цилиндрический</w:t>
            </w:r>
          </w:p>
        </w:tc>
        <w:tc>
          <w:tcPr>
            <w:tcW w:w="829" w:type="dxa"/>
          </w:tcPr>
          <w:p w14:paraId="29393FC8" w14:textId="281CC918"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06387E9D" w14:textId="184D1CEB"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405E0C33" w14:textId="56D10790"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47,60   </w:t>
            </w:r>
          </w:p>
        </w:tc>
        <w:tc>
          <w:tcPr>
            <w:tcW w:w="1413" w:type="dxa"/>
            <w:tcBorders>
              <w:top w:val="nil"/>
              <w:left w:val="single" w:sz="4" w:space="0" w:color="auto"/>
              <w:bottom w:val="single" w:sz="4" w:space="0" w:color="auto"/>
              <w:right w:val="single" w:sz="4" w:space="0" w:color="auto"/>
            </w:tcBorders>
            <w:vAlign w:val="center"/>
          </w:tcPr>
          <w:p w14:paraId="7306DF16" w14:textId="0BCAB757"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476,00</w:t>
            </w:r>
          </w:p>
        </w:tc>
      </w:tr>
      <w:tr w:rsidR="000D672F" w:rsidRPr="00792E4F" w14:paraId="32EDD8D3" w14:textId="77777777" w:rsidTr="00822D20">
        <w:tc>
          <w:tcPr>
            <w:tcW w:w="682" w:type="dxa"/>
            <w:tcBorders>
              <w:top w:val="single" w:sz="4" w:space="0" w:color="auto"/>
              <w:left w:val="single" w:sz="4" w:space="0" w:color="auto"/>
              <w:bottom w:val="single" w:sz="4" w:space="0" w:color="auto"/>
              <w:right w:val="single" w:sz="4" w:space="0" w:color="auto"/>
            </w:tcBorders>
          </w:tcPr>
          <w:p w14:paraId="6524EA2E"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5438C276" w14:textId="587EDB7D"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д-4,8мм, </w:t>
            </w:r>
            <w:r w:rsidRPr="00792E4F">
              <w:rPr>
                <w:rFonts w:ascii="Times New Roman" w:hAnsi="Times New Roman" w:cs="Times New Roman"/>
              </w:rPr>
              <w:t>Хвостовик-цилиндрический</w:t>
            </w:r>
          </w:p>
        </w:tc>
        <w:tc>
          <w:tcPr>
            <w:tcW w:w="829" w:type="dxa"/>
          </w:tcPr>
          <w:p w14:paraId="74A099B7" w14:textId="735B7814"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2088FFA3" w14:textId="615B2994"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42C3D0BA" w14:textId="2C1C145A"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68,40   </w:t>
            </w:r>
          </w:p>
        </w:tc>
        <w:tc>
          <w:tcPr>
            <w:tcW w:w="1413" w:type="dxa"/>
            <w:tcBorders>
              <w:top w:val="nil"/>
              <w:left w:val="single" w:sz="4" w:space="0" w:color="auto"/>
              <w:bottom w:val="single" w:sz="4" w:space="0" w:color="auto"/>
              <w:right w:val="single" w:sz="4" w:space="0" w:color="auto"/>
            </w:tcBorders>
            <w:vAlign w:val="center"/>
          </w:tcPr>
          <w:p w14:paraId="6D2B5878" w14:textId="7AE84D6F"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684,00</w:t>
            </w:r>
          </w:p>
        </w:tc>
      </w:tr>
      <w:tr w:rsidR="000D672F" w:rsidRPr="00792E4F" w14:paraId="6AFFF524" w14:textId="77777777" w:rsidTr="00822D20">
        <w:tc>
          <w:tcPr>
            <w:tcW w:w="682" w:type="dxa"/>
            <w:tcBorders>
              <w:top w:val="single" w:sz="4" w:space="0" w:color="auto"/>
              <w:left w:val="single" w:sz="4" w:space="0" w:color="auto"/>
              <w:bottom w:val="single" w:sz="4" w:space="0" w:color="auto"/>
              <w:right w:val="single" w:sz="4" w:space="0" w:color="auto"/>
            </w:tcBorders>
          </w:tcPr>
          <w:p w14:paraId="6759A278"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74BAB520" w14:textId="26371ECA"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д-5,0мм, </w:t>
            </w:r>
            <w:r w:rsidRPr="00792E4F">
              <w:rPr>
                <w:rFonts w:ascii="Times New Roman" w:hAnsi="Times New Roman" w:cs="Times New Roman"/>
              </w:rPr>
              <w:t>Хвостовик-цилиндрический</w:t>
            </w:r>
          </w:p>
        </w:tc>
        <w:tc>
          <w:tcPr>
            <w:tcW w:w="829" w:type="dxa"/>
          </w:tcPr>
          <w:p w14:paraId="40FA1EC5" w14:textId="171A99B8"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39C37D2B" w14:textId="0156F42D"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1BA5ADDE" w14:textId="4C458FE5"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67,20   </w:t>
            </w:r>
          </w:p>
        </w:tc>
        <w:tc>
          <w:tcPr>
            <w:tcW w:w="1413" w:type="dxa"/>
            <w:tcBorders>
              <w:top w:val="nil"/>
              <w:left w:val="single" w:sz="4" w:space="0" w:color="auto"/>
              <w:bottom w:val="single" w:sz="4" w:space="0" w:color="auto"/>
              <w:right w:val="single" w:sz="4" w:space="0" w:color="auto"/>
            </w:tcBorders>
            <w:vAlign w:val="center"/>
          </w:tcPr>
          <w:p w14:paraId="3E0BEFEC" w14:textId="3CEF8A72"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672,00</w:t>
            </w:r>
          </w:p>
        </w:tc>
      </w:tr>
      <w:tr w:rsidR="000D672F" w:rsidRPr="00792E4F" w14:paraId="0C0701A5" w14:textId="77777777" w:rsidTr="00822D20">
        <w:tc>
          <w:tcPr>
            <w:tcW w:w="682" w:type="dxa"/>
            <w:tcBorders>
              <w:top w:val="single" w:sz="4" w:space="0" w:color="auto"/>
              <w:left w:val="single" w:sz="4" w:space="0" w:color="auto"/>
              <w:bottom w:val="single" w:sz="4" w:space="0" w:color="auto"/>
              <w:right w:val="single" w:sz="4" w:space="0" w:color="auto"/>
            </w:tcBorders>
          </w:tcPr>
          <w:p w14:paraId="3A2E8EAC" w14:textId="77777777" w:rsidR="000D672F" w:rsidRPr="00792E4F" w:rsidRDefault="000D672F"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7241FC6" w14:textId="09442941" w:rsidR="000D672F" w:rsidRPr="00792E4F" w:rsidRDefault="000D672F"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Сверло по металлу д-6,0мм, </w:t>
            </w:r>
            <w:r w:rsidRPr="00792E4F">
              <w:rPr>
                <w:rFonts w:ascii="Times New Roman" w:hAnsi="Times New Roman" w:cs="Times New Roman"/>
              </w:rPr>
              <w:t>Хвостовик-цилиндрический</w:t>
            </w:r>
          </w:p>
        </w:tc>
        <w:tc>
          <w:tcPr>
            <w:tcW w:w="829" w:type="dxa"/>
          </w:tcPr>
          <w:p w14:paraId="51C39CB8" w14:textId="13515C5D"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шт.</w:t>
            </w:r>
          </w:p>
        </w:tc>
        <w:tc>
          <w:tcPr>
            <w:tcW w:w="709" w:type="dxa"/>
            <w:tcBorders>
              <w:top w:val="nil"/>
              <w:left w:val="single" w:sz="4" w:space="0" w:color="auto"/>
              <w:bottom w:val="single" w:sz="4" w:space="0" w:color="auto"/>
              <w:right w:val="single" w:sz="4" w:space="0" w:color="auto"/>
            </w:tcBorders>
            <w:vAlign w:val="bottom"/>
          </w:tcPr>
          <w:p w14:paraId="2FE3BDC1" w14:textId="7FE21AEA" w:rsidR="000D672F" w:rsidRPr="00792E4F" w:rsidRDefault="000D672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4EF37240" w14:textId="23AE1DCF" w:rsidR="000D672F" w:rsidRPr="00792E4F" w:rsidRDefault="000D672F"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80,00   </w:t>
            </w:r>
          </w:p>
        </w:tc>
        <w:tc>
          <w:tcPr>
            <w:tcW w:w="1413" w:type="dxa"/>
            <w:tcBorders>
              <w:top w:val="nil"/>
              <w:left w:val="single" w:sz="4" w:space="0" w:color="auto"/>
              <w:bottom w:val="single" w:sz="4" w:space="0" w:color="auto"/>
              <w:right w:val="single" w:sz="4" w:space="0" w:color="auto"/>
            </w:tcBorders>
            <w:vAlign w:val="center"/>
          </w:tcPr>
          <w:p w14:paraId="6C72D29F" w14:textId="4C9EF947" w:rsidR="000D672F" w:rsidRPr="00792E4F" w:rsidRDefault="000D672F"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800,00</w:t>
            </w:r>
          </w:p>
        </w:tc>
      </w:tr>
      <w:tr w:rsidR="00E80B65" w:rsidRPr="00792E4F" w14:paraId="5ED56EB6" w14:textId="77777777" w:rsidTr="00822D20">
        <w:tc>
          <w:tcPr>
            <w:tcW w:w="682" w:type="dxa"/>
            <w:tcBorders>
              <w:top w:val="single" w:sz="4" w:space="0" w:color="auto"/>
              <w:left w:val="single" w:sz="4" w:space="0" w:color="auto"/>
              <w:bottom w:val="single" w:sz="4" w:space="0" w:color="auto"/>
              <w:right w:val="single" w:sz="4" w:space="0" w:color="auto"/>
            </w:tcBorders>
          </w:tcPr>
          <w:p w14:paraId="11F8EDB5" w14:textId="77777777" w:rsidR="00E80B65" w:rsidRPr="00792E4F" w:rsidRDefault="00E80B65"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15C3FA9E" w14:textId="054659A2" w:rsidR="00E80B65" w:rsidRPr="00792E4F" w:rsidRDefault="00E80B65" w:rsidP="00792E4F">
            <w:pPr>
              <w:pStyle w:val="af"/>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Наждачная бумага № 40 (</w:t>
            </w:r>
            <w:hyperlink r:id="rId8" w:history="1">
              <w:r w:rsidRPr="00792E4F">
                <w:rPr>
                  <w:rFonts w:ascii="Times New Roman" w:hAnsi="Times New Roman" w:cs="Times New Roman"/>
                </w:rPr>
                <w:t>Наждачное полотно на ткан. основе, рулон 200х50м</w:t>
              </w:r>
            </w:hyperlink>
            <w:r w:rsidRPr="00792E4F">
              <w:rPr>
                <w:rFonts w:ascii="Times New Roman" w:hAnsi="Times New Roman" w:cs="Times New Roman"/>
              </w:rPr>
              <w:t>)</w:t>
            </w:r>
          </w:p>
        </w:tc>
        <w:tc>
          <w:tcPr>
            <w:tcW w:w="829" w:type="dxa"/>
          </w:tcPr>
          <w:p w14:paraId="7CB07FF0" w14:textId="2B5B2DAA" w:rsidR="00E80B65"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 xml:space="preserve">М. </w:t>
            </w:r>
          </w:p>
        </w:tc>
        <w:tc>
          <w:tcPr>
            <w:tcW w:w="709" w:type="dxa"/>
            <w:tcBorders>
              <w:top w:val="nil"/>
              <w:left w:val="single" w:sz="4" w:space="0" w:color="auto"/>
              <w:bottom w:val="single" w:sz="4" w:space="0" w:color="auto"/>
              <w:right w:val="single" w:sz="4" w:space="0" w:color="auto"/>
            </w:tcBorders>
            <w:vAlign w:val="bottom"/>
          </w:tcPr>
          <w:p w14:paraId="1A724C47" w14:textId="202F8889" w:rsidR="00E80B65" w:rsidRPr="00792E4F" w:rsidRDefault="00E80B6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10</w:t>
            </w:r>
          </w:p>
        </w:tc>
        <w:tc>
          <w:tcPr>
            <w:tcW w:w="1138" w:type="dxa"/>
            <w:tcBorders>
              <w:top w:val="nil"/>
              <w:left w:val="single" w:sz="4" w:space="0" w:color="auto"/>
              <w:bottom w:val="single" w:sz="4" w:space="0" w:color="auto"/>
              <w:right w:val="single" w:sz="4" w:space="0" w:color="auto"/>
            </w:tcBorders>
            <w:vAlign w:val="center"/>
          </w:tcPr>
          <w:p w14:paraId="2DE50135" w14:textId="69BA4AF7" w:rsidR="00E80B65" w:rsidRPr="00792E4F" w:rsidRDefault="00E80B65"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15,00   </w:t>
            </w:r>
          </w:p>
        </w:tc>
        <w:tc>
          <w:tcPr>
            <w:tcW w:w="1413" w:type="dxa"/>
            <w:tcBorders>
              <w:top w:val="nil"/>
              <w:left w:val="single" w:sz="4" w:space="0" w:color="auto"/>
              <w:bottom w:val="single" w:sz="4" w:space="0" w:color="auto"/>
              <w:right w:val="single" w:sz="4" w:space="0" w:color="auto"/>
            </w:tcBorders>
            <w:vAlign w:val="center"/>
          </w:tcPr>
          <w:p w14:paraId="456C17AF" w14:textId="09CDE5AC" w:rsidR="00E80B65" w:rsidRPr="00792E4F" w:rsidRDefault="00E80B65"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150,00</w:t>
            </w:r>
          </w:p>
        </w:tc>
      </w:tr>
      <w:tr w:rsidR="00E80B65" w:rsidRPr="00792E4F" w14:paraId="73E5265E" w14:textId="77777777" w:rsidTr="00822D20">
        <w:tc>
          <w:tcPr>
            <w:tcW w:w="682" w:type="dxa"/>
            <w:tcBorders>
              <w:top w:val="single" w:sz="4" w:space="0" w:color="auto"/>
              <w:left w:val="single" w:sz="4" w:space="0" w:color="auto"/>
              <w:bottom w:val="single" w:sz="4" w:space="0" w:color="auto"/>
              <w:right w:val="single" w:sz="4" w:space="0" w:color="auto"/>
            </w:tcBorders>
          </w:tcPr>
          <w:p w14:paraId="19C8D12A" w14:textId="77777777" w:rsidR="00E80B65" w:rsidRPr="00792E4F" w:rsidRDefault="00E80B65"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80CEFA1" w14:textId="0135BAA7" w:rsidR="00E80B65" w:rsidRPr="00792E4F" w:rsidRDefault="00E80B65"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Наждачная бумага № 80 (</w:t>
            </w:r>
            <w:hyperlink r:id="rId9" w:history="1">
              <w:r w:rsidRPr="00792E4F">
                <w:rPr>
                  <w:rFonts w:ascii="Times New Roman" w:hAnsi="Times New Roman" w:cs="Times New Roman"/>
                </w:rPr>
                <w:t>Наждачное полотно на ткан. основе, рулон 200х50м</w:t>
              </w:r>
            </w:hyperlink>
            <w:r w:rsidRPr="00792E4F">
              <w:rPr>
                <w:rFonts w:ascii="Times New Roman" w:hAnsi="Times New Roman" w:cs="Times New Roman"/>
              </w:rPr>
              <w:t>)</w:t>
            </w:r>
          </w:p>
        </w:tc>
        <w:tc>
          <w:tcPr>
            <w:tcW w:w="829" w:type="dxa"/>
          </w:tcPr>
          <w:p w14:paraId="33F4F686" w14:textId="451DDE84" w:rsidR="00E80B65"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 xml:space="preserve">М. </w:t>
            </w:r>
          </w:p>
        </w:tc>
        <w:tc>
          <w:tcPr>
            <w:tcW w:w="709" w:type="dxa"/>
            <w:tcBorders>
              <w:top w:val="nil"/>
              <w:left w:val="single" w:sz="4" w:space="0" w:color="auto"/>
              <w:bottom w:val="single" w:sz="4" w:space="0" w:color="auto"/>
              <w:right w:val="single" w:sz="4" w:space="0" w:color="auto"/>
            </w:tcBorders>
            <w:vAlign w:val="bottom"/>
          </w:tcPr>
          <w:p w14:paraId="3351D63F" w14:textId="5A95A2A5" w:rsidR="00E80B65" w:rsidRPr="00792E4F" w:rsidRDefault="00E80B6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10</w:t>
            </w:r>
          </w:p>
        </w:tc>
        <w:tc>
          <w:tcPr>
            <w:tcW w:w="1138" w:type="dxa"/>
            <w:tcBorders>
              <w:top w:val="nil"/>
              <w:left w:val="single" w:sz="4" w:space="0" w:color="auto"/>
              <w:bottom w:val="single" w:sz="4" w:space="0" w:color="auto"/>
              <w:right w:val="single" w:sz="4" w:space="0" w:color="auto"/>
            </w:tcBorders>
            <w:vAlign w:val="center"/>
          </w:tcPr>
          <w:p w14:paraId="6594F1CC" w14:textId="2ADACB7C" w:rsidR="00E80B65" w:rsidRPr="00792E4F" w:rsidRDefault="00E80B65"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11,50   </w:t>
            </w:r>
          </w:p>
        </w:tc>
        <w:tc>
          <w:tcPr>
            <w:tcW w:w="1413" w:type="dxa"/>
            <w:tcBorders>
              <w:top w:val="nil"/>
              <w:left w:val="single" w:sz="4" w:space="0" w:color="auto"/>
              <w:bottom w:val="single" w:sz="4" w:space="0" w:color="auto"/>
              <w:right w:val="single" w:sz="4" w:space="0" w:color="auto"/>
            </w:tcBorders>
            <w:vAlign w:val="center"/>
          </w:tcPr>
          <w:p w14:paraId="1E0D00D1" w14:textId="3AF0B8E6" w:rsidR="00E80B65" w:rsidRPr="00792E4F" w:rsidRDefault="00E80B65"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115,00</w:t>
            </w:r>
          </w:p>
        </w:tc>
      </w:tr>
      <w:tr w:rsidR="0048427B" w:rsidRPr="00792E4F" w14:paraId="300046CA" w14:textId="77777777" w:rsidTr="00822D20">
        <w:tc>
          <w:tcPr>
            <w:tcW w:w="682" w:type="dxa"/>
            <w:tcBorders>
              <w:top w:val="single" w:sz="4" w:space="0" w:color="auto"/>
              <w:left w:val="single" w:sz="4" w:space="0" w:color="auto"/>
              <w:bottom w:val="single" w:sz="4" w:space="0" w:color="auto"/>
              <w:right w:val="single" w:sz="4" w:space="0" w:color="auto"/>
            </w:tcBorders>
          </w:tcPr>
          <w:p w14:paraId="6992E5A7"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3812E21" w14:textId="697E9F37"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Напильник </w:t>
            </w:r>
            <w:r w:rsidR="00AA4633" w:rsidRPr="00792E4F">
              <w:rPr>
                <w:rFonts w:ascii="Times New Roman" w:hAnsi="Times New Roman" w:cs="Times New Roman"/>
              </w:rPr>
              <w:t>3-х гранный, материал рукояти- дерево</w:t>
            </w:r>
          </w:p>
        </w:tc>
        <w:tc>
          <w:tcPr>
            <w:tcW w:w="829" w:type="dxa"/>
          </w:tcPr>
          <w:p w14:paraId="07FF8042" w14:textId="70B32782" w:rsidR="00573056" w:rsidRPr="00792E4F" w:rsidRDefault="00AA4633"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4DD3887F" w14:textId="398D7A9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4728482D" w14:textId="26BD2126"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25,90   </w:t>
            </w:r>
          </w:p>
        </w:tc>
        <w:tc>
          <w:tcPr>
            <w:tcW w:w="1413" w:type="dxa"/>
            <w:tcBorders>
              <w:top w:val="nil"/>
              <w:left w:val="single" w:sz="4" w:space="0" w:color="auto"/>
              <w:bottom w:val="single" w:sz="4" w:space="0" w:color="auto"/>
              <w:right w:val="single" w:sz="4" w:space="0" w:color="auto"/>
            </w:tcBorders>
            <w:vAlign w:val="center"/>
          </w:tcPr>
          <w:p w14:paraId="6F65D098" w14:textId="3FF218FC"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129,50</w:t>
            </w:r>
          </w:p>
        </w:tc>
      </w:tr>
      <w:tr w:rsidR="0048427B" w:rsidRPr="00792E4F" w14:paraId="3C914158" w14:textId="77777777" w:rsidTr="00822D20">
        <w:tc>
          <w:tcPr>
            <w:tcW w:w="682" w:type="dxa"/>
            <w:tcBorders>
              <w:top w:val="single" w:sz="4" w:space="0" w:color="auto"/>
              <w:left w:val="single" w:sz="4" w:space="0" w:color="auto"/>
              <w:bottom w:val="single" w:sz="4" w:space="0" w:color="auto"/>
              <w:right w:val="single" w:sz="4" w:space="0" w:color="auto"/>
            </w:tcBorders>
          </w:tcPr>
          <w:p w14:paraId="18AD5C74"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DC0886F" w14:textId="5DC830B5"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Отвертка крестовая </w:t>
            </w:r>
            <w:r w:rsidR="00917264" w:rsidRPr="00792E4F">
              <w:rPr>
                <w:rFonts w:ascii="Times New Roman" w:hAnsi="Times New Roman" w:cs="Times New Roman"/>
              </w:rPr>
              <w:t>РН 2х250 мм</w:t>
            </w:r>
          </w:p>
        </w:tc>
        <w:tc>
          <w:tcPr>
            <w:tcW w:w="829" w:type="dxa"/>
          </w:tcPr>
          <w:p w14:paraId="38E94B82" w14:textId="2FE4F97C" w:rsidR="00573056" w:rsidRPr="00792E4F" w:rsidRDefault="00917264"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6E3EF04D" w14:textId="03A4ED3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7F959BFA" w14:textId="40AD851F"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25,50   </w:t>
            </w:r>
          </w:p>
        </w:tc>
        <w:tc>
          <w:tcPr>
            <w:tcW w:w="1413" w:type="dxa"/>
            <w:tcBorders>
              <w:top w:val="nil"/>
              <w:left w:val="single" w:sz="4" w:space="0" w:color="auto"/>
              <w:bottom w:val="single" w:sz="4" w:space="0" w:color="auto"/>
              <w:right w:val="single" w:sz="4" w:space="0" w:color="auto"/>
            </w:tcBorders>
            <w:vAlign w:val="center"/>
          </w:tcPr>
          <w:p w14:paraId="298DB624" w14:textId="45B555B0"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51,00</w:t>
            </w:r>
          </w:p>
        </w:tc>
      </w:tr>
      <w:tr w:rsidR="0048427B" w:rsidRPr="00792E4F" w14:paraId="3BD26C53" w14:textId="77777777" w:rsidTr="00822D20">
        <w:tc>
          <w:tcPr>
            <w:tcW w:w="682" w:type="dxa"/>
            <w:tcBorders>
              <w:top w:val="single" w:sz="4" w:space="0" w:color="auto"/>
              <w:left w:val="single" w:sz="4" w:space="0" w:color="auto"/>
              <w:bottom w:val="single" w:sz="4" w:space="0" w:color="auto"/>
              <w:right w:val="single" w:sz="4" w:space="0" w:color="auto"/>
            </w:tcBorders>
          </w:tcPr>
          <w:p w14:paraId="4DC9B23A"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DC72805" w14:textId="6BD547E5"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Стеклорез </w:t>
            </w:r>
            <w:r w:rsidR="00A4319A" w:rsidRPr="00792E4F">
              <w:rPr>
                <w:rFonts w:ascii="Times New Roman" w:hAnsi="Times New Roman" w:cs="Times New Roman"/>
              </w:rPr>
              <w:t>с возможностью применения керосина</w:t>
            </w:r>
          </w:p>
        </w:tc>
        <w:tc>
          <w:tcPr>
            <w:tcW w:w="829" w:type="dxa"/>
          </w:tcPr>
          <w:p w14:paraId="2108B818" w14:textId="0EE221BD" w:rsidR="00573056" w:rsidRPr="00792E4F" w:rsidRDefault="003B2679"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6C57368F" w14:textId="692D2235"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3</w:t>
            </w:r>
          </w:p>
        </w:tc>
        <w:tc>
          <w:tcPr>
            <w:tcW w:w="1138" w:type="dxa"/>
            <w:tcBorders>
              <w:top w:val="nil"/>
              <w:left w:val="single" w:sz="4" w:space="0" w:color="auto"/>
              <w:bottom w:val="single" w:sz="4" w:space="0" w:color="auto"/>
              <w:right w:val="single" w:sz="4" w:space="0" w:color="auto"/>
            </w:tcBorders>
            <w:vAlign w:val="center"/>
          </w:tcPr>
          <w:p w14:paraId="68D4F79E" w14:textId="5BD8D9B1"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30,00   </w:t>
            </w:r>
          </w:p>
        </w:tc>
        <w:tc>
          <w:tcPr>
            <w:tcW w:w="1413" w:type="dxa"/>
            <w:tcBorders>
              <w:top w:val="nil"/>
              <w:left w:val="single" w:sz="4" w:space="0" w:color="auto"/>
              <w:bottom w:val="single" w:sz="4" w:space="0" w:color="auto"/>
              <w:right w:val="single" w:sz="4" w:space="0" w:color="auto"/>
            </w:tcBorders>
            <w:vAlign w:val="center"/>
          </w:tcPr>
          <w:p w14:paraId="4D2C6959" w14:textId="58A5081E"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90,00</w:t>
            </w:r>
          </w:p>
        </w:tc>
      </w:tr>
      <w:tr w:rsidR="0048427B" w:rsidRPr="00792E4F" w14:paraId="3C4F50A7" w14:textId="77777777" w:rsidTr="00822D20">
        <w:tc>
          <w:tcPr>
            <w:tcW w:w="682" w:type="dxa"/>
            <w:tcBorders>
              <w:top w:val="single" w:sz="4" w:space="0" w:color="auto"/>
              <w:left w:val="single" w:sz="4" w:space="0" w:color="auto"/>
              <w:bottom w:val="single" w:sz="4" w:space="0" w:color="auto"/>
              <w:right w:val="single" w:sz="4" w:space="0" w:color="auto"/>
            </w:tcBorders>
          </w:tcPr>
          <w:p w14:paraId="48790958"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6668571F" w14:textId="73339C09"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Пилочка для лобзика</w:t>
            </w:r>
            <w:r w:rsidR="003B2679" w:rsidRPr="00792E4F">
              <w:rPr>
                <w:rFonts w:ascii="Times New Roman" w:hAnsi="Times New Roman" w:cs="Times New Roman"/>
              </w:rPr>
              <w:t xml:space="preserve"> комплект из 5 шт.</w:t>
            </w:r>
          </w:p>
        </w:tc>
        <w:tc>
          <w:tcPr>
            <w:tcW w:w="829" w:type="dxa"/>
          </w:tcPr>
          <w:p w14:paraId="05A4850F" w14:textId="49CAECC0" w:rsidR="00573056" w:rsidRPr="00792E4F" w:rsidRDefault="00792E4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Компл.</w:t>
            </w:r>
          </w:p>
        </w:tc>
        <w:tc>
          <w:tcPr>
            <w:tcW w:w="709" w:type="dxa"/>
            <w:tcBorders>
              <w:top w:val="nil"/>
              <w:left w:val="single" w:sz="4" w:space="0" w:color="auto"/>
              <w:bottom w:val="single" w:sz="4" w:space="0" w:color="auto"/>
              <w:right w:val="single" w:sz="4" w:space="0" w:color="auto"/>
            </w:tcBorders>
            <w:vAlign w:val="bottom"/>
          </w:tcPr>
          <w:p w14:paraId="4BE33E84" w14:textId="0386332F"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67E22A43" w14:textId="29243691"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27,30   </w:t>
            </w:r>
          </w:p>
        </w:tc>
        <w:tc>
          <w:tcPr>
            <w:tcW w:w="1413" w:type="dxa"/>
            <w:tcBorders>
              <w:top w:val="nil"/>
              <w:left w:val="single" w:sz="4" w:space="0" w:color="auto"/>
              <w:bottom w:val="single" w:sz="4" w:space="0" w:color="auto"/>
              <w:right w:val="single" w:sz="4" w:space="0" w:color="auto"/>
            </w:tcBorders>
            <w:vAlign w:val="center"/>
          </w:tcPr>
          <w:p w14:paraId="6A7C4426" w14:textId="4E35562B"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136,50</w:t>
            </w:r>
          </w:p>
        </w:tc>
      </w:tr>
      <w:tr w:rsidR="0048427B" w:rsidRPr="00792E4F" w14:paraId="7BE2B016" w14:textId="77777777" w:rsidTr="00822D20">
        <w:tc>
          <w:tcPr>
            <w:tcW w:w="682" w:type="dxa"/>
            <w:tcBorders>
              <w:top w:val="single" w:sz="4" w:space="0" w:color="auto"/>
              <w:left w:val="single" w:sz="4" w:space="0" w:color="auto"/>
              <w:bottom w:val="single" w:sz="4" w:space="0" w:color="auto"/>
              <w:right w:val="single" w:sz="4" w:space="0" w:color="auto"/>
            </w:tcBorders>
          </w:tcPr>
          <w:p w14:paraId="2365B26C"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0F7AA67D" w14:textId="6E0F626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Жидкие гвозди </w:t>
            </w:r>
            <w:r w:rsidR="00082896" w:rsidRPr="00792E4F">
              <w:rPr>
                <w:rFonts w:ascii="Times New Roman" w:hAnsi="Times New Roman" w:cs="Times New Roman"/>
              </w:rPr>
              <w:t>тубы не менее чем по 300 грамм</w:t>
            </w:r>
          </w:p>
        </w:tc>
        <w:tc>
          <w:tcPr>
            <w:tcW w:w="829" w:type="dxa"/>
          </w:tcPr>
          <w:p w14:paraId="495490D6" w14:textId="51F375B5" w:rsidR="00573056" w:rsidRPr="00792E4F" w:rsidRDefault="0008289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6F51C74C" w14:textId="4E66431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2F57B029" w14:textId="6D4E154A"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40,90   </w:t>
            </w:r>
          </w:p>
        </w:tc>
        <w:tc>
          <w:tcPr>
            <w:tcW w:w="1413" w:type="dxa"/>
            <w:tcBorders>
              <w:top w:val="nil"/>
              <w:left w:val="single" w:sz="4" w:space="0" w:color="auto"/>
              <w:bottom w:val="single" w:sz="4" w:space="0" w:color="auto"/>
              <w:right w:val="single" w:sz="4" w:space="0" w:color="auto"/>
            </w:tcBorders>
            <w:vAlign w:val="center"/>
          </w:tcPr>
          <w:p w14:paraId="520DF0FB" w14:textId="6F377F5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204,50</w:t>
            </w:r>
          </w:p>
        </w:tc>
      </w:tr>
      <w:tr w:rsidR="0048427B" w:rsidRPr="00792E4F" w14:paraId="1DF38516" w14:textId="77777777" w:rsidTr="00822D20">
        <w:tc>
          <w:tcPr>
            <w:tcW w:w="682" w:type="dxa"/>
            <w:tcBorders>
              <w:top w:val="single" w:sz="4" w:space="0" w:color="auto"/>
              <w:left w:val="single" w:sz="4" w:space="0" w:color="auto"/>
              <w:bottom w:val="single" w:sz="4" w:space="0" w:color="auto"/>
              <w:right w:val="single" w:sz="4" w:space="0" w:color="auto"/>
            </w:tcBorders>
          </w:tcPr>
          <w:p w14:paraId="2E37E1E4"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30E1B980" w14:textId="78CFC8D9"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Ножовка по дереву</w:t>
            </w:r>
            <w:r w:rsidR="00AB6756" w:rsidRPr="00792E4F">
              <w:rPr>
                <w:rFonts w:ascii="Times New Roman" w:hAnsi="Times New Roman" w:cs="Times New Roman"/>
                <w:color w:val="000000"/>
              </w:rPr>
              <w:t xml:space="preserve"> поперечная, р</w:t>
            </w:r>
            <w:r w:rsidR="00AB6756" w:rsidRPr="00792E4F">
              <w:rPr>
                <w:rFonts w:ascii="Times New Roman" w:hAnsi="Times New Roman" w:cs="Times New Roman"/>
              </w:rPr>
              <w:t>азмеры - 500 мм, полотно- не съемное, материал рукояти-пластик</w:t>
            </w:r>
          </w:p>
        </w:tc>
        <w:tc>
          <w:tcPr>
            <w:tcW w:w="829" w:type="dxa"/>
          </w:tcPr>
          <w:p w14:paraId="15CF6308" w14:textId="7F7F852F" w:rsidR="00573056" w:rsidRPr="00792E4F" w:rsidRDefault="00AB67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5E963CE3" w14:textId="4428282A"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44AAC50E" w14:textId="6793B60F"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93,90   </w:t>
            </w:r>
          </w:p>
        </w:tc>
        <w:tc>
          <w:tcPr>
            <w:tcW w:w="1413" w:type="dxa"/>
            <w:tcBorders>
              <w:top w:val="nil"/>
              <w:left w:val="single" w:sz="4" w:space="0" w:color="auto"/>
              <w:bottom w:val="single" w:sz="4" w:space="0" w:color="auto"/>
              <w:right w:val="single" w:sz="4" w:space="0" w:color="auto"/>
            </w:tcBorders>
            <w:vAlign w:val="center"/>
          </w:tcPr>
          <w:p w14:paraId="665675D6" w14:textId="3F1D3700"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187,80</w:t>
            </w:r>
          </w:p>
        </w:tc>
      </w:tr>
      <w:tr w:rsidR="0048427B" w:rsidRPr="00792E4F" w14:paraId="071AB691" w14:textId="77777777" w:rsidTr="00822D20">
        <w:tc>
          <w:tcPr>
            <w:tcW w:w="682" w:type="dxa"/>
            <w:tcBorders>
              <w:top w:val="single" w:sz="4" w:space="0" w:color="auto"/>
              <w:left w:val="single" w:sz="4" w:space="0" w:color="auto"/>
              <w:bottom w:val="single" w:sz="4" w:space="0" w:color="auto"/>
              <w:right w:val="single" w:sz="4" w:space="0" w:color="auto"/>
            </w:tcBorders>
          </w:tcPr>
          <w:p w14:paraId="3DBC254E"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75EFF27B" w14:textId="1E5CCCDF"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Диск отрезной </w:t>
            </w:r>
            <w:r w:rsidR="00DA1A76" w:rsidRPr="00792E4F">
              <w:rPr>
                <w:rFonts w:ascii="Times New Roman" w:hAnsi="Times New Roman" w:cs="Times New Roman"/>
              </w:rPr>
              <w:t>по металлу 125 мм</w:t>
            </w:r>
          </w:p>
        </w:tc>
        <w:tc>
          <w:tcPr>
            <w:tcW w:w="829" w:type="dxa"/>
          </w:tcPr>
          <w:p w14:paraId="17185735" w14:textId="7830DE9E" w:rsidR="00573056" w:rsidRPr="00792E4F" w:rsidRDefault="00DA1A7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11364E06" w14:textId="53999B30"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20</w:t>
            </w:r>
          </w:p>
        </w:tc>
        <w:tc>
          <w:tcPr>
            <w:tcW w:w="1138" w:type="dxa"/>
            <w:tcBorders>
              <w:top w:val="nil"/>
              <w:left w:val="single" w:sz="4" w:space="0" w:color="auto"/>
              <w:bottom w:val="single" w:sz="4" w:space="0" w:color="auto"/>
              <w:right w:val="single" w:sz="4" w:space="0" w:color="auto"/>
            </w:tcBorders>
            <w:vAlign w:val="center"/>
          </w:tcPr>
          <w:p w14:paraId="6B5C0109" w14:textId="28BC5928"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9,90   </w:t>
            </w:r>
          </w:p>
        </w:tc>
        <w:tc>
          <w:tcPr>
            <w:tcW w:w="1413" w:type="dxa"/>
            <w:tcBorders>
              <w:top w:val="nil"/>
              <w:left w:val="single" w:sz="4" w:space="0" w:color="auto"/>
              <w:bottom w:val="single" w:sz="4" w:space="0" w:color="auto"/>
              <w:right w:val="single" w:sz="4" w:space="0" w:color="auto"/>
            </w:tcBorders>
            <w:vAlign w:val="center"/>
          </w:tcPr>
          <w:p w14:paraId="43A0B3B3" w14:textId="5ED3C15B"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198,00</w:t>
            </w:r>
          </w:p>
        </w:tc>
      </w:tr>
      <w:tr w:rsidR="0048427B" w:rsidRPr="00792E4F" w14:paraId="650B9C03" w14:textId="77777777" w:rsidTr="00822D20">
        <w:tc>
          <w:tcPr>
            <w:tcW w:w="682" w:type="dxa"/>
            <w:tcBorders>
              <w:top w:val="single" w:sz="4" w:space="0" w:color="auto"/>
              <w:left w:val="single" w:sz="4" w:space="0" w:color="auto"/>
              <w:bottom w:val="single" w:sz="4" w:space="0" w:color="auto"/>
              <w:right w:val="single" w:sz="4" w:space="0" w:color="auto"/>
            </w:tcBorders>
          </w:tcPr>
          <w:p w14:paraId="38D6DE5B"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61D2BBE" w14:textId="1F2E6167"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Диск по металлу </w:t>
            </w:r>
            <w:r w:rsidR="00DA1A76" w:rsidRPr="00792E4F">
              <w:rPr>
                <w:rFonts w:ascii="Times New Roman" w:hAnsi="Times New Roman" w:cs="Times New Roman"/>
              </w:rPr>
              <w:t>отрезной ɸ-230</w:t>
            </w:r>
          </w:p>
        </w:tc>
        <w:tc>
          <w:tcPr>
            <w:tcW w:w="829" w:type="dxa"/>
          </w:tcPr>
          <w:p w14:paraId="098ACA3E" w14:textId="1547DB8C" w:rsidR="00573056" w:rsidRPr="00792E4F" w:rsidRDefault="00DA1A7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4823D3F7" w14:textId="46E368AA"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2187908F" w14:textId="5CB52919"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24,70   </w:t>
            </w:r>
          </w:p>
        </w:tc>
        <w:tc>
          <w:tcPr>
            <w:tcW w:w="1413" w:type="dxa"/>
            <w:tcBorders>
              <w:top w:val="nil"/>
              <w:left w:val="single" w:sz="4" w:space="0" w:color="auto"/>
              <w:bottom w:val="single" w:sz="4" w:space="0" w:color="auto"/>
              <w:right w:val="single" w:sz="4" w:space="0" w:color="auto"/>
            </w:tcBorders>
            <w:vAlign w:val="center"/>
          </w:tcPr>
          <w:p w14:paraId="68C19204" w14:textId="7CADAF66"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123,50</w:t>
            </w:r>
          </w:p>
        </w:tc>
      </w:tr>
      <w:tr w:rsidR="0048427B" w:rsidRPr="00792E4F" w14:paraId="70387B4B" w14:textId="77777777" w:rsidTr="00822D20">
        <w:tc>
          <w:tcPr>
            <w:tcW w:w="682" w:type="dxa"/>
            <w:tcBorders>
              <w:top w:val="single" w:sz="4" w:space="0" w:color="auto"/>
              <w:left w:val="single" w:sz="4" w:space="0" w:color="auto"/>
              <w:bottom w:val="single" w:sz="4" w:space="0" w:color="auto"/>
              <w:right w:val="single" w:sz="4" w:space="0" w:color="auto"/>
            </w:tcBorders>
          </w:tcPr>
          <w:p w14:paraId="5AF1F3E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0F268C09" w14:textId="264BBECB" w:rsidR="00573056" w:rsidRPr="00792E4F" w:rsidRDefault="00573056" w:rsidP="00792E4F">
            <w:pPr>
              <w:spacing w:after="0"/>
              <w:rPr>
                <w:rFonts w:ascii="Times New Roman" w:hAnsi="Times New Roman" w:cs="Times New Roman"/>
              </w:rPr>
            </w:pPr>
            <w:r w:rsidRPr="00792E4F">
              <w:rPr>
                <w:rFonts w:ascii="Times New Roman" w:hAnsi="Times New Roman" w:cs="Times New Roman"/>
                <w:color w:val="000000"/>
              </w:rPr>
              <w:t>Электроды 2</w:t>
            </w:r>
            <w:r w:rsidR="00792E4F">
              <w:rPr>
                <w:rFonts w:ascii="Times New Roman" w:hAnsi="Times New Roman" w:cs="Times New Roman"/>
                <w:color w:val="000000"/>
              </w:rPr>
              <w:t xml:space="preserve"> </w:t>
            </w:r>
            <w:r w:rsidRPr="00792E4F">
              <w:rPr>
                <w:rFonts w:ascii="Times New Roman" w:hAnsi="Times New Roman" w:cs="Times New Roman"/>
                <w:color w:val="000000"/>
              </w:rPr>
              <w:t>мм</w:t>
            </w:r>
            <w:r w:rsidR="00DA1A76" w:rsidRPr="00792E4F">
              <w:rPr>
                <w:rFonts w:ascii="Times New Roman" w:hAnsi="Times New Roman" w:cs="Times New Roman"/>
                <w:color w:val="000000"/>
              </w:rPr>
              <w:t xml:space="preserve">, </w:t>
            </w:r>
            <w:r w:rsidR="00DA1A76" w:rsidRPr="00792E4F">
              <w:rPr>
                <w:rFonts w:ascii="Times New Roman" w:hAnsi="Times New Roman" w:cs="Times New Roman"/>
              </w:rPr>
              <w:t>сварочные РЦ Ø2 мм</w:t>
            </w:r>
            <w:r w:rsidR="00861CCF" w:rsidRPr="00792E4F">
              <w:rPr>
                <w:rFonts w:ascii="Times New Roman" w:hAnsi="Times New Roman" w:cs="Times New Roman"/>
              </w:rPr>
              <w:t>, к</w:t>
            </w:r>
            <w:r w:rsidR="00DA1A76" w:rsidRPr="00792E4F">
              <w:rPr>
                <w:rFonts w:ascii="Times New Roman" w:hAnsi="Times New Roman" w:cs="Times New Roman"/>
              </w:rPr>
              <w:t>оэффициент наплавки 8,5 - 9,5 г/А.ч</w:t>
            </w:r>
            <w:r w:rsidR="00861CCF" w:rsidRPr="00792E4F">
              <w:rPr>
                <w:rFonts w:ascii="Times New Roman" w:hAnsi="Times New Roman" w:cs="Times New Roman"/>
              </w:rPr>
              <w:t>, д</w:t>
            </w:r>
            <w:r w:rsidR="00DA1A76" w:rsidRPr="00792E4F">
              <w:rPr>
                <w:rFonts w:ascii="Times New Roman" w:hAnsi="Times New Roman" w:cs="Times New Roman"/>
              </w:rPr>
              <w:t>лина</w:t>
            </w:r>
            <w:r w:rsidR="00861CCF" w:rsidRPr="00792E4F">
              <w:rPr>
                <w:rFonts w:ascii="Times New Roman" w:hAnsi="Times New Roman" w:cs="Times New Roman"/>
              </w:rPr>
              <w:t xml:space="preserve"> </w:t>
            </w:r>
            <w:r w:rsidR="00DA1A76" w:rsidRPr="00792E4F">
              <w:rPr>
                <w:rFonts w:ascii="Times New Roman" w:hAnsi="Times New Roman" w:cs="Times New Roman"/>
              </w:rPr>
              <w:t>мм 300</w:t>
            </w:r>
            <w:r w:rsidR="00861CCF" w:rsidRPr="00792E4F">
              <w:rPr>
                <w:rFonts w:ascii="Times New Roman" w:hAnsi="Times New Roman" w:cs="Times New Roman"/>
              </w:rPr>
              <w:t>, с</w:t>
            </w:r>
            <w:r w:rsidR="00DA1A76" w:rsidRPr="00792E4F">
              <w:rPr>
                <w:rFonts w:ascii="Times New Roman" w:hAnsi="Times New Roman" w:cs="Times New Roman"/>
              </w:rPr>
              <w:t>ила сварочного тока</w:t>
            </w:r>
            <w:r w:rsidR="00861CCF" w:rsidRPr="00792E4F">
              <w:rPr>
                <w:rFonts w:ascii="Times New Roman" w:hAnsi="Times New Roman" w:cs="Times New Roman"/>
              </w:rPr>
              <w:t xml:space="preserve"> </w:t>
            </w:r>
            <w:r w:rsidR="00DA1A76" w:rsidRPr="00792E4F">
              <w:rPr>
                <w:rFonts w:ascii="Times New Roman" w:hAnsi="Times New Roman" w:cs="Times New Roman"/>
              </w:rPr>
              <w:t>40-80 </w:t>
            </w:r>
          </w:p>
        </w:tc>
        <w:tc>
          <w:tcPr>
            <w:tcW w:w="829" w:type="dxa"/>
          </w:tcPr>
          <w:p w14:paraId="5FC4BE16" w14:textId="27504065" w:rsidR="00573056" w:rsidRPr="00792E4F" w:rsidRDefault="00861CC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Кг. </w:t>
            </w:r>
          </w:p>
        </w:tc>
        <w:tc>
          <w:tcPr>
            <w:tcW w:w="709" w:type="dxa"/>
            <w:tcBorders>
              <w:top w:val="nil"/>
              <w:left w:val="single" w:sz="4" w:space="0" w:color="auto"/>
              <w:bottom w:val="single" w:sz="4" w:space="0" w:color="auto"/>
              <w:right w:val="single" w:sz="4" w:space="0" w:color="auto"/>
            </w:tcBorders>
            <w:vAlign w:val="bottom"/>
          </w:tcPr>
          <w:p w14:paraId="54D6ED2A" w14:textId="1D330EA3"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5455516D" w14:textId="2CF68E8E"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62,00   </w:t>
            </w:r>
          </w:p>
        </w:tc>
        <w:tc>
          <w:tcPr>
            <w:tcW w:w="1413" w:type="dxa"/>
            <w:tcBorders>
              <w:top w:val="nil"/>
              <w:left w:val="single" w:sz="4" w:space="0" w:color="auto"/>
              <w:bottom w:val="single" w:sz="4" w:space="0" w:color="auto"/>
              <w:right w:val="single" w:sz="4" w:space="0" w:color="auto"/>
            </w:tcBorders>
            <w:vAlign w:val="center"/>
          </w:tcPr>
          <w:p w14:paraId="6821B563" w14:textId="2E2ED91D"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124,00</w:t>
            </w:r>
          </w:p>
        </w:tc>
      </w:tr>
      <w:tr w:rsidR="0048427B" w:rsidRPr="00792E4F" w14:paraId="635B0662" w14:textId="77777777" w:rsidTr="00822D20">
        <w:tc>
          <w:tcPr>
            <w:tcW w:w="682" w:type="dxa"/>
            <w:tcBorders>
              <w:top w:val="single" w:sz="4" w:space="0" w:color="auto"/>
              <w:left w:val="single" w:sz="4" w:space="0" w:color="auto"/>
              <w:bottom w:val="single" w:sz="4" w:space="0" w:color="auto"/>
              <w:right w:val="single" w:sz="4" w:space="0" w:color="auto"/>
            </w:tcBorders>
          </w:tcPr>
          <w:p w14:paraId="1C9E30BA"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7BC01759" w14:textId="02DF5384"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Скотч армировочный</w:t>
            </w:r>
            <w:r w:rsidR="00861CCF" w:rsidRPr="00792E4F">
              <w:rPr>
                <w:rFonts w:ascii="Times New Roman" w:hAnsi="Times New Roman" w:cs="Times New Roman"/>
                <w:color w:val="000000"/>
              </w:rPr>
              <w:t xml:space="preserve">, </w:t>
            </w:r>
            <w:r w:rsidR="00861CCF" w:rsidRPr="00792E4F">
              <w:rPr>
                <w:rFonts w:ascii="Times New Roman" w:hAnsi="Times New Roman" w:cs="Times New Roman"/>
              </w:rPr>
              <w:t>тканево-полиэтиленовая клейкая лента</w:t>
            </w:r>
            <w:r w:rsidR="0072519F" w:rsidRPr="00792E4F">
              <w:rPr>
                <w:rFonts w:ascii="Times New Roman" w:hAnsi="Times New Roman" w:cs="Times New Roman"/>
              </w:rPr>
              <w:t xml:space="preserve">, в рулоне не менее </w:t>
            </w:r>
            <w:r w:rsidR="0069503A" w:rsidRPr="00792E4F">
              <w:rPr>
                <w:rFonts w:ascii="Times New Roman" w:hAnsi="Times New Roman" w:cs="Times New Roman"/>
              </w:rPr>
              <w:t>10 метров</w:t>
            </w:r>
          </w:p>
        </w:tc>
        <w:tc>
          <w:tcPr>
            <w:tcW w:w="829" w:type="dxa"/>
          </w:tcPr>
          <w:p w14:paraId="0B020823" w14:textId="58A734AE" w:rsidR="00573056" w:rsidRPr="00792E4F" w:rsidRDefault="0072519F" w:rsidP="00792E4F">
            <w:pPr>
              <w:spacing w:after="0" w:line="240" w:lineRule="auto"/>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Рулон</w:t>
            </w:r>
            <w:r w:rsidR="00861CCF" w:rsidRPr="00792E4F">
              <w:rPr>
                <w:rFonts w:ascii="Times New Roman" w:eastAsia="Calibri" w:hAnsi="Times New Roman" w:cs="Times New Roman"/>
                <w:kern w:val="2"/>
                <w14:ligatures w14:val="standardContextual"/>
              </w:rPr>
              <w:t xml:space="preserve"> </w:t>
            </w:r>
          </w:p>
        </w:tc>
        <w:tc>
          <w:tcPr>
            <w:tcW w:w="709" w:type="dxa"/>
            <w:tcBorders>
              <w:top w:val="nil"/>
              <w:left w:val="single" w:sz="4" w:space="0" w:color="auto"/>
              <w:bottom w:val="single" w:sz="4" w:space="0" w:color="auto"/>
              <w:right w:val="single" w:sz="4" w:space="0" w:color="auto"/>
            </w:tcBorders>
            <w:vAlign w:val="bottom"/>
          </w:tcPr>
          <w:p w14:paraId="134CB1FD" w14:textId="4AC544A0"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w:t>
            </w:r>
          </w:p>
        </w:tc>
        <w:tc>
          <w:tcPr>
            <w:tcW w:w="1138" w:type="dxa"/>
            <w:tcBorders>
              <w:top w:val="nil"/>
              <w:left w:val="single" w:sz="4" w:space="0" w:color="auto"/>
              <w:bottom w:val="single" w:sz="4" w:space="0" w:color="auto"/>
              <w:right w:val="single" w:sz="4" w:space="0" w:color="auto"/>
            </w:tcBorders>
            <w:vAlign w:val="center"/>
          </w:tcPr>
          <w:p w14:paraId="0054E5BF" w14:textId="09C7BBB3"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25,00   </w:t>
            </w:r>
          </w:p>
        </w:tc>
        <w:tc>
          <w:tcPr>
            <w:tcW w:w="1413" w:type="dxa"/>
            <w:tcBorders>
              <w:top w:val="nil"/>
              <w:left w:val="single" w:sz="4" w:space="0" w:color="auto"/>
              <w:bottom w:val="single" w:sz="4" w:space="0" w:color="auto"/>
              <w:right w:val="single" w:sz="4" w:space="0" w:color="auto"/>
            </w:tcBorders>
            <w:vAlign w:val="center"/>
          </w:tcPr>
          <w:p w14:paraId="53FE71A7" w14:textId="564BE727"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50,00</w:t>
            </w:r>
          </w:p>
        </w:tc>
      </w:tr>
      <w:tr w:rsidR="0048427B" w:rsidRPr="00792E4F" w14:paraId="3947BB06" w14:textId="77777777" w:rsidTr="00822D20">
        <w:tc>
          <w:tcPr>
            <w:tcW w:w="682" w:type="dxa"/>
            <w:tcBorders>
              <w:top w:val="single" w:sz="4" w:space="0" w:color="auto"/>
              <w:left w:val="single" w:sz="4" w:space="0" w:color="auto"/>
              <w:bottom w:val="single" w:sz="4" w:space="0" w:color="auto"/>
              <w:right w:val="single" w:sz="4" w:space="0" w:color="auto"/>
            </w:tcBorders>
          </w:tcPr>
          <w:p w14:paraId="28D33B42"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A952745" w14:textId="057EB3A9" w:rsidR="00573056" w:rsidRPr="00792E4F" w:rsidRDefault="0069503A"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Тефлоновая уплотнительная лента </w:t>
            </w:r>
            <w:r w:rsidR="0072519F" w:rsidRPr="00792E4F">
              <w:rPr>
                <w:rFonts w:ascii="Times New Roman" w:hAnsi="Times New Roman" w:cs="Times New Roman"/>
              </w:rPr>
              <w:t>12мм х 12 м.п.</w:t>
            </w:r>
          </w:p>
        </w:tc>
        <w:tc>
          <w:tcPr>
            <w:tcW w:w="829" w:type="dxa"/>
          </w:tcPr>
          <w:p w14:paraId="3994BDFD" w14:textId="1C88DEE3"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5710692B" w14:textId="0CE69DEC"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5</w:t>
            </w:r>
          </w:p>
        </w:tc>
        <w:tc>
          <w:tcPr>
            <w:tcW w:w="1138" w:type="dxa"/>
            <w:tcBorders>
              <w:top w:val="nil"/>
              <w:left w:val="single" w:sz="4" w:space="0" w:color="auto"/>
              <w:bottom w:val="single" w:sz="4" w:space="0" w:color="auto"/>
              <w:right w:val="single" w:sz="4" w:space="0" w:color="auto"/>
            </w:tcBorders>
            <w:vAlign w:val="center"/>
          </w:tcPr>
          <w:p w14:paraId="2B9F6E10" w14:textId="4E787AE6"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5,30   </w:t>
            </w:r>
          </w:p>
        </w:tc>
        <w:tc>
          <w:tcPr>
            <w:tcW w:w="1413" w:type="dxa"/>
            <w:tcBorders>
              <w:top w:val="nil"/>
              <w:left w:val="single" w:sz="4" w:space="0" w:color="auto"/>
              <w:bottom w:val="single" w:sz="4" w:space="0" w:color="auto"/>
              <w:right w:val="single" w:sz="4" w:space="0" w:color="auto"/>
            </w:tcBorders>
            <w:vAlign w:val="center"/>
          </w:tcPr>
          <w:p w14:paraId="1E4E34AE" w14:textId="38EFB72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26,50</w:t>
            </w:r>
          </w:p>
        </w:tc>
      </w:tr>
      <w:tr w:rsidR="0048427B" w:rsidRPr="00792E4F" w14:paraId="00E44DF5" w14:textId="77777777" w:rsidTr="00822D20">
        <w:tc>
          <w:tcPr>
            <w:tcW w:w="682" w:type="dxa"/>
            <w:tcBorders>
              <w:top w:val="single" w:sz="4" w:space="0" w:color="auto"/>
              <w:left w:val="single" w:sz="4" w:space="0" w:color="auto"/>
              <w:bottom w:val="single" w:sz="4" w:space="0" w:color="auto"/>
              <w:right w:val="single" w:sz="4" w:space="0" w:color="auto"/>
            </w:tcBorders>
          </w:tcPr>
          <w:p w14:paraId="3B9D551B"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1DD6BF15" w14:textId="5250F0BA"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Кран </w:t>
            </w:r>
            <w:r w:rsidR="005414D6" w:rsidRPr="00792E4F">
              <w:rPr>
                <w:rFonts w:ascii="Times New Roman" w:hAnsi="Times New Roman" w:cs="Times New Roman"/>
              </w:rPr>
              <w:t>шаровой латунный (3/4; бабочка)</w:t>
            </w:r>
          </w:p>
        </w:tc>
        <w:tc>
          <w:tcPr>
            <w:tcW w:w="829" w:type="dxa"/>
          </w:tcPr>
          <w:p w14:paraId="0AF834CB" w14:textId="47AD7608"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526D4D0A" w14:textId="06451A8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46314C41" w14:textId="7F0F9E38"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53,90   </w:t>
            </w:r>
          </w:p>
        </w:tc>
        <w:tc>
          <w:tcPr>
            <w:tcW w:w="1413" w:type="dxa"/>
            <w:tcBorders>
              <w:top w:val="nil"/>
              <w:left w:val="single" w:sz="4" w:space="0" w:color="auto"/>
              <w:bottom w:val="single" w:sz="4" w:space="0" w:color="auto"/>
              <w:right w:val="single" w:sz="4" w:space="0" w:color="auto"/>
            </w:tcBorders>
            <w:vAlign w:val="center"/>
          </w:tcPr>
          <w:p w14:paraId="6C47285C" w14:textId="5F525A43"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539,00</w:t>
            </w:r>
          </w:p>
        </w:tc>
      </w:tr>
      <w:tr w:rsidR="0048427B" w:rsidRPr="00792E4F" w14:paraId="6632B815" w14:textId="77777777" w:rsidTr="00822D20">
        <w:tc>
          <w:tcPr>
            <w:tcW w:w="682" w:type="dxa"/>
            <w:tcBorders>
              <w:top w:val="single" w:sz="4" w:space="0" w:color="auto"/>
              <w:left w:val="single" w:sz="4" w:space="0" w:color="auto"/>
              <w:bottom w:val="single" w:sz="4" w:space="0" w:color="auto"/>
              <w:right w:val="single" w:sz="4" w:space="0" w:color="auto"/>
            </w:tcBorders>
          </w:tcPr>
          <w:p w14:paraId="2700AE24"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60255E10" w14:textId="34852C87"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Кран </w:t>
            </w:r>
            <w:r w:rsidR="005414D6" w:rsidRPr="00792E4F">
              <w:rPr>
                <w:rFonts w:ascii="Times New Roman" w:hAnsi="Times New Roman" w:cs="Times New Roman"/>
              </w:rPr>
              <w:t>шаровой латунный (1/2; бабочка)</w:t>
            </w:r>
          </w:p>
        </w:tc>
        <w:tc>
          <w:tcPr>
            <w:tcW w:w="829" w:type="dxa"/>
          </w:tcPr>
          <w:p w14:paraId="05E9870A" w14:textId="58A3CD58"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1496747E" w14:textId="2416DAC6"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6AFFAFBB" w14:textId="1535D44A"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75,90   </w:t>
            </w:r>
          </w:p>
        </w:tc>
        <w:tc>
          <w:tcPr>
            <w:tcW w:w="1413" w:type="dxa"/>
            <w:tcBorders>
              <w:top w:val="nil"/>
              <w:left w:val="single" w:sz="4" w:space="0" w:color="auto"/>
              <w:bottom w:val="single" w:sz="4" w:space="0" w:color="auto"/>
              <w:right w:val="single" w:sz="4" w:space="0" w:color="auto"/>
            </w:tcBorders>
            <w:vAlign w:val="center"/>
          </w:tcPr>
          <w:p w14:paraId="6E058E58" w14:textId="755DA94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759,00</w:t>
            </w:r>
          </w:p>
        </w:tc>
      </w:tr>
      <w:tr w:rsidR="0048427B" w:rsidRPr="00792E4F" w14:paraId="317A4BCF" w14:textId="77777777" w:rsidTr="00822D20">
        <w:tc>
          <w:tcPr>
            <w:tcW w:w="682" w:type="dxa"/>
            <w:tcBorders>
              <w:top w:val="single" w:sz="4" w:space="0" w:color="auto"/>
              <w:left w:val="single" w:sz="4" w:space="0" w:color="auto"/>
              <w:bottom w:val="single" w:sz="4" w:space="0" w:color="auto"/>
              <w:right w:val="single" w:sz="4" w:space="0" w:color="auto"/>
            </w:tcBorders>
          </w:tcPr>
          <w:p w14:paraId="51D14869"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64D3C5C6" w14:textId="4710D19F"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Букса вентильная </w:t>
            </w:r>
            <w:r w:rsidR="005414D6" w:rsidRPr="00792E4F">
              <w:rPr>
                <w:rFonts w:ascii="Times New Roman" w:hAnsi="Times New Roman" w:cs="Times New Roman"/>
              </w:rPr>
              <w:t>для смесителя ½</w:t>
            </w:r>
          </w:p>
        </w:tc>
        <w:tc>
          <w:tcPr>
            <w:tcW w:w="829" w:type="dxa"/>
          </w:tcPr>
          <w:p w14:paraId="52A8F4A2" w14:textId="28D6712A" w:rsidR="00573056" w:rsidRPr="00792E4F" w:rsidRDefault="005414D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2B5730C5" w14:textId="1BD3A6D6"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4AF6C85D" w14:textId="4D1DDDCB"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37,90   </w:t>
            </w:r>
          </w:p>
        </w:tc>
        <w:tc>
          <w:tcPr>
            <w:tcW w:w="1413" w:type="dxa"/>
            <w:tcBorders>
              <w:top w:val="nil"/>
              <w:left w:val="single" w:sz="4" w:space="0" w:color="auto"/>
              <w:bottom w:val="single" w:sz="4" w:space="0" w:color="auto"/>
              <w:right w:val="single" w:sz="4" w:space="0" w:color="auto"/>
            </w:tcBorders>
            <w:vAlign w:val="center"/>
          </w:tcPr>
          <w:p w14:paraId="7871669B" w14:textId="25343368"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379,00</w:t>
            </w:r>
          </w:p>
        </w:tc>
      </w:tr>
      <w:tr w:rsidR="0048427B" w:rsidRPr="00792E4F" w14:paraId="1E664487" w14:textId="77777777" w:rsidTr="00822D20">
        <w:tc>
          <w:tcPr>
            <w:tcW w:w="682" w:type="dxa"/>
            <w:tcBorders>
              <w:top w:val="single" w:sz="4" w:space="0" w:color="auto"/>
              <w:left w:val="single" w:sz="4" w:space="0" w:color="auto"/>
              <w:bottom w:val="single" w:sz="4" w:space="0" w:color="auto"/>
              <w:right w:val="single" w:sz="4" w:space="0" w:color="auto"/>
            </w:tcBorders>
          </w:tcPr>
          <w:p w14:paraId="5BB4D6D1"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3A1E5DE" w14:textId="1A5E7EBB"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Гибкая подводка вода </w:t>
            </w:r>
            <w:r w:rsidR="00C773A0" w:rsidRPr="00792E4F">
              <w:rPr>
                <w:rFonts w:ascii="Times New Roman" w:hAnsi="Times New Roman" w:cs="Times New Roman"/>
              </w:rPr>
              <w:t>½  м/п 80 см</w:t>
            </w:r>
          </w:p>
        </w:tc>
        <w:tc>
          <w:tcPr>
            <w:tcW w:w="829" w:type="dxa"/>
          </w:tcPr>
          <w:p w14:paraId="2B577325" w14:textId="0632F28D" w:rsidR="00573056" w:rsidRPr="00792E4F" w:rsidRDefault="00DF6C7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Шт.</w:t>
            </w:r>
          </w:p>
        </w:tc>
        <w:tc>
          <w:tcPr>
            <w:tcW w:w="709" w:type="dxa"/>
            <w:tcBorders>
              <w:top w:val="nil"/>
              <w:left w:val="single" w:sz="4" w:space="0" w:color="auto"/>
              <w:bottom w:val="single" w:sz="4" w:space="0" w:color="auto"/>
              <w:right w:val="single" w:sz="4" w:space="0" w:color="auto"/>
            </w:tcBorders>
            <w:vAlign w:val="bottom"/>
          </w:tcPr>
          <w:p w14:paraId="34FC5C9A" w14:textId="21B42F7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50794973" w14:textId="0DD29675"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34,70   </w:t>
            </w:r>
          </w:p>
        </w:tc>
        <w:tc>
          <w:tcPr>
            <w:tcW w:w="1413" w:type="dxa"/>
            <w:tcBorders>
              <w:top w:val="nil"/>
              <w:left w:val="single" w:sz="4" w:space="0" w:color="auto"/>
              <w:bottom w:val="single" w:sz="4" w:space="0" w:color="auto"/>
              <w:right w:val="single" w:sz="4" w:space="0" w:color="auto"/>
            </w:tcBorders>
            <w:vAlign w:val="center"/>
          </w:tcPr>
          <w:p w14:paraId="5803A1E2" w14:textId="5EA4E72F"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173,50</w:t>
            </w:r>
          </w:p>
        </w:tc>
      </w:tr>
      <w:tr w:rsidR="0048427B" w:rsidRPr="00792E4F" w14:paraId="4EBDC937" w14:textId="77777777" w:rsidTr="00822D20">
        <w:tc>
          <w:tcPr>
            <w:tcW w:w="682" w:type="dxa"/>
            <w:tcBorders>
              <w:top w:val="single" w:sz="4" w:space="0" w:color="auto"/>
              <w:left w:val="single" w:sz="4" w:space="0" w:color="auto"/>
              <w:bottom w:val="single" w:sz="4" w:space="0" w:color="auto"/>
              <w:right w:val="single" w:sz="4" w:space="0" w:color="auto"/>
            </w:tcBorders>
          </w:tcPr>
          <w:p w14:paraId="3CE323E9"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70E5642E" w14:textId="094C5F5C"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Гибкая подводка вода </w:t>
            </w:r>
            <w:r w:rsidR="00C773A0" w:rsidRPr="00792E4F">
              <w:rPr>
                <w:rFonts w:ascii="Times New Roman" w:hAnsi="Times New Roman" w:cs="Times New Roman"/>
              </w:rPr>
              <w:t>½  м/п 60 см</w:t>
            </w:r>
          </w:p>
        </w:tc>
        <w:tc>
          <w:tcPr>
            <w:tcW w:w="829" w:type="dxa"/>
          </w:tcPr>
          <w:p w14:paraId="0CAB81FE" w14:textId="6F1C37E2" w:rsidR="00573056" w:rsidRPr="00792E4F" w:rsidRDefault="00DF6C7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2B411DF1" w14:textId="188DCC43"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7C26694F" w14:textId="62E2B495"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33,40   </w:t>
            </w:r>
          </w:p>
        </w:tc>
        <w:tc>
          <w:tcPr>
            <w:tcW w:w="1413" w:type="dxa"/>
            <w:tcBorders>
              <w:top w:val="nil"/>
              <w:left w:val="single" w:sz="4" w:space="0" w:color="auto"/>
              <w:bottom w:val="single" w:sz="4" w:space="0" w:color="auto"/>
              <w:right w:val="single" w:sz="4" w:space="0" w:color="auto"/>
            </w:tcBorders>
            <w:vAlign w:val="center"/>
          </w:tcPr>
          <w:p w14:paraId="68A2F5D5" w14:textId="7745DE12"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167,00</w:t>
            </w:r>
          </w:p>
        </w:tc>
      </w:tr>
      <w:tr w:rsidR="0048427B" w:rsidRPr="00792E4F" w14:paraId="50965BF3" w14:textId="77777777" w:rsidTr="00822D20">
        <w:tc>
          <w:tcPr>
            <w:tcW w:w="682" w:type="dxa"/>
            <w:tcBorders>
              <w:top w:val="single" w:sz="4" w:space="0" w:color="auto"/>
              <w:left w:val="single" w:sz="4" w:space="0" w:color="auto"/>
              <w:bottom w:val="single" w:sz="4" w:space="0" w:color="auto"/>
              <w:right w:val="single" w:sz="4" w:space="0" w:color="auto"/>
            </w:tcBorders>
          </w:tcPr>
          <w:p w14:paraId="63BEEA0A"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E257CAB" w14:textId="54F51452"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Герметик </w:t>
            </w:r>
            <w:r w:rsidR="00DF6C75" w:rsidRPr="00792E4F">
              <w:rPr>
                <w:rFonts w:ascii="Times New Roman" w:hAnsi="Times New Roman" w:cs="Times New Roman"/>
              </w:rPr>
              <w:t>силиконовый санитарный (прозрачный)</w:t>
            </w:r>
            <w:r w:rsidR="009C29E5" w:rsidRPr="00792E4F">
              <w:rPr>
                <w:rFonts w:ascii="Times New Roman" w:hAnsi="Times New Roman" w:cs="Times New Roman"/>
              </w:rPr>
              <w:t>, не менее</w:t>
            </w:r>
            <w:r w:rsidR="00DF6C75" w:rsidRPr="00792E4F">
              <w:rPr>
                <w:rFonts w:ascii="Times New Roman" w:hAnsi="Times New Roman" w:cs="Times New Roman"/>
              </w:rPr>
              <w:t xml:space="preserve"> 280 грамм (24 шт. в упаковке)</w:t>
            </w:r>
          </w:p>
        </w:tc>
        <w:tc>
          <w:tcPr>
            <w:tcW w:w="829" w:type="dxa"/>
          </w:tcPr>
          <w:p w14:paraId="557D36E7" w14:textId="60D5A12C" w:rsidR="00573056" w:rsidRPr="00792E4F" w:rsidRDefault="009C29E5"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6F2C6956" w14:textId="12E1ECA0"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5</w:t>
            </w:r>
          </w:p>
        </w:tc>
        <w:tc>
          <w:tcPr>
            <w:tcW w:w="1138" w:type="dxa"/>
            <w:tcBorders>
              <w:top w:val="nil"/>
              <w:left w:val="single" w:sz="4" w:space="0" w:color="auto"/>
              <w:bottom w:val="single" w:sz="4" w:space="0" w:color="auto"/>
              <w:right w:val="single" w:sz="4" w:space="0" w:color="auto"/>
            </w:tcBorders>
            <w:vAlign w:val="center"/>
          </w:tcPr>
          <w:p w14:paraId="15D1F172" w14:textId="2E36AD2B"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56,20   </w:t>
            </w:r>
          </w:p>
        </w:tc>
        <w:tc>
          <w:tcPr>
            <w:tcW w:w="1413" w:type="dxa"/>
            <w:tcBorders>
              <w:top w:val="nil"/>
              <w:left w:val="single" w:sz="4" w:space="0" w:color="auto"/>
              <w:bottom w:val="single" w:sz="4" w:space="0" w:color="auto"/>
              <w:right w:val="single" w:sz="4" w:space="0" w:color="auto"/>
            </w:tcBorders>
            <w:vAlign w:val="center"/>
          </w:tcPr>
          <w:p w14:paraId="322856CA" w14:textId="4E655D3D"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281,00</w:t>
            </w:r>
          </w:p>
        </w:tc>
      </w:tr>
      <w:tr w:rsidR="0048427B" w:rsidRPr="00792E4F" w14:paraId="16E9D57E" w14:textId="77777777" w:rsidTr="00822D20">
        <w:tc>
          <w:tcPr>
            <w:tcW w:w="682" w:type="dxa"/>
            <w:tcBorders>
              <w:top w:val="single" w:sz="4" w:space="0" w:color="auto"/>
              <w:left w:val="single" w:sz="4" w:space="0" w:color="auto"/>
              <w:bottom w:val="single" w:sz="4" w:space="0" w:color="auto"/>
              <w:right w:val="single" w:sz="4" w:space="0" w:color="auto"/>
            </w:tcBorders>
          </w:tcPr>
          <w:p w14:paraId="52C31A13"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21CC3EAB" w14:textId="1DEC2E0A"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Пистолет </w:t>
            </w:r>
            <w:r w:rsidR="009C29E5" w:rsidRPr="00792E4F">
              <w:rPr>
                <w:rFonts w:ascii="Times New Roman" w:hAnsi="Times New Roman" w:cs="Times New Roman"/>
              </w:rPr>
              <w:t>для силикона закрытый</w:t>
            </w:r>
            <w:r w:rsidR="00943588" w:rsidRPr="00792E4F">
              <w:rPr>
                <w:rFonts w:ascii="Times New Roman" w:hAnsi="Times New Roman" w:cs="Times New Roman"/>
              </w:rPr>
              <w:t xml:space="preserve">, </w:t>
            </w:r>
            <w:r w:rsidR="009C29E5" w:rsidRPr="00792E4F">
              <w:rPr>
                <w:rFonts w:ascii="Times New Roman" w:hAnsi="Times New Roman" w:cs="Times New Roman"/>
              </w:rPr>
              <w:t xml:space="preserve"> упаковка </w:t>
            </w:r>
            <w:r w:rsidR="00943588" w:rsidRPr="00792E4F">
              <w:rPr>
                <w:rFonts w:ascii="Times New Roman" w:hAnsi="Times New Roman" w:cs="Times New Roman"/>
              </w:rPr>
              <w:t xml:space="preserve">не менее </w:t>
            </w:r>
            <w:r w:rsidR="009C29E5" w:rsidRPr="00792E4F">
              <w:rPr>
                <w:rFonts w:ascii="Times New Roman" w:hAnsi="Times New Roman" w:cs="Times New Roman"/>
              </w:rPr>
              <w:t>20 шт.</w:t>
            </w:r>
          </w:p>
        </w:tc>
        <w:tc>
          <w:tcPr>
            <w:tcW w:w="829" w:type="dxa"/>
          </w:tcPr>
          <w:p w14:paraId="6475A029" w14:textId="0B4BBC21" w:rsidR="00573056" w:rsidRPr="00792E4F" w:rsidRDefault="00943588"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338CF1F3" w14:textId="003F782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w:t>
            </w:r>
          </w:p>
        </w:tc>
        <w:tc>
          <w:tcPr>
            <w:tcW w:w="1138" w:type="dxa"/>
            <w:tcBorders>
              <w:top w:val="nil"/>
              <w:left w:val="single" w:sz="4" w:space="0" w:color="auto"/>
              <w:bottom w:val="single" w:sz="4" w:space="0" w:color="auto"/>
              <w:right w:val="single" w:sz="4" w:space="0" w:color="auto"/>
            </w:tcBorders>
            <w:vAlign w:val="center"/>
          </w:tcPr>
          <w:p w14:paraId="412ACA39" w14:textId="029E19D3"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103,30   </w:t>
            </w:r>
          </w:p>
        </w:tc>
        <w:tc>
          <w:tcPr>
            <w:tcW w:w="1413" w:type="dxa"/>
            <w:tcBorders>
              <w:top w:val="nil"/>
              <w:left w:val="single" w:sz="4" w:space="0" w:color="auto"/>
              <w:bottom w:val="single" w:sz="4" w:space="0" w:color="auto"/>
              <w:right w:val="single" w:sz="4" w:space="0" w:color="auto"/>
            </w:tcBorders>
            <w:vAlign w:val="center"/>
          </w:tcPr>
          <w:p w14:paraId="219CC978" w14:textId="21B6BB03"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103,30</w:t>
            </w:r>
          </w:p>
        </w:tc>
      </w:tr>
      <w:tr w:rsidR="0048427B" w:rsidRPr="00792E4F" w14:paraId="36E53B74" w14:textId="77777777" w:rsidTr="00822D20">
        <w:tc>
          <w:tcPr>
            <w:tcW w:w="682" w:type="dxa"/>
            <w:tcBorders>
              <w:top w:val="single" w:sz="4" w:space="0" w:color="auto"/>
              <w:left w:val="single" w:sz="4" w:space="0" w:color="auto"/>
              <w:bottom w:val="single" w:sz="4" w:space="0" w:color="auto"/>
              <w:right w:val="single" w:sz="4" w:space="0" w:color="auto"/>
            </w:tcBorders>
          </w:tcPr>
          <w:p w14:paraId="1E7502E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09FCC497" w14:textId="1386E92A"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 xml:space="preserve">Лак </w:t>
            </w:r>
            <w:r w:rsidR="00943588" w:rsidRPr="00792E4F">
              <w:rPr>
                <w:rFonts w:ascii="Times New Roman" w:hAnsi="Times New Roman" w:cs="Times New Roman"/>
              </w:rPr>
              <w:t>яхтный глянцевый 0,75 л. в упаковке не менее 6 шт.</w:t>
            </w:r>
          </w:p>
        </w:tc>
        <w:tc>
          <w:tcPr>
            <w:tcW w:w="829" w:type="dxa"/>
          </w:tcPr>
          <w:p w14:paraId="5BC4D261" w14:textId="62E51D04" w:rsidR="00573056" w:rsidRPr="00792E4F" w:rsidRDefault="00943588"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410E8D94" w14:textId="1DF0B188"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12</w:t>
            </w:r>
          </w:p>
        </w:tc>
        <w:tc>
          <w:tcPr>
            <w:tcW w:w="1138" w:type="dxa"/>
            <w:tcBorders>
              <w:top w:val="nil"/>
              <w:left w:val="single" w:sz="4" w:space="0" w:color="auto"/>
              <w:bottom w:val="single" w:sz="4" w:space="0" w:color="auto"/>
              <w:right w:val="single" w:sz="4" w:space="0" w:color="auto"/>
            </w:tcBorders>
            <w:vAlign w:val="center"/>
          </w:tcPr>
          <w:p w14:paraId="665A2D7F" w14:textId="065166E8"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65,30   </w:t>
            </w:r>
          </w:p>
        </w:tc>
        <w:tc>
          <w:tcPr>
            <w:tcW w:w="1413" w:type="dxa"/>
            <w:tcBorders>
              <w:top w:val="nil"/>
              <w:left w:val="single" w:sz="4" w:space="0" w:color="auto"/>
              <w:bottom w:val="single" w:sz="4" w:space="0" w:color="auto"/>
              <w:right w:val="single" w:sz="4" w:space="0" w:color="auto"/>
            </w:tcBorders>
            <w:vAlign w:val="center"/>
          </w:tcPr>
          <w:p w14:paraId="2C904CF6" w14:textId="7A31315C"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783,60</w:t>
            </w:r>
          </w:p>
        </w:tc>
      </w:tr>
      <w:tr w:rsidR="0048427B" w:rsidRPr="00792E4F" w14:paraId="681DA1DC" w14:textId="77777777" w:rsidTr="00822D20">
        <w:tc>
          <w:tcPr>
            <w:tcW w:w="682" w:type="dxa"/>
            <w:tcBorders>
              <w:top w:val="single" w:sz="4" w:space="0" w:color="auto"/>
              <w:left w:val="single" w:sz="4" w:space="0" w:color="auto"/>
              <w:bottom w:val="single" w:sz="4" w:space="0" w:color="auto"/>
              <w:right w:val="single" w:sz="4" w:space="0" w:color="auto"/>
            </w:tcBorders>
          </w:tcPr>
          <w:p w14:paraId="69AA4788"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4871B13" w14:textId="7618C649"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color w:val="000000"/>
              </w:rPr>
              <w:t>Веник</w:t>
            </w:r>
            <w:r w:rsidR="00FF12FF" w:rsidRPr="00792E4F">
              <w:rPr>
                <w:rFonts w:ascii="Times New Roman" w:hAnsi="Times New Roman" w:cs="Times New Roman"/>
                <w:color w:val="000000"/>
              </w:rPr>
              <w:t>.</w:t>
            </w:r>
            <w:r w:rsidRPr="00792E4F">
              <w:rPr>
                <w:rFonts w:ascii="Times New Roman" w:hAnsi="Times New Roman" w:cs="Times New Roman"/>
                <w:color w:val="000000"/>
              </w:rPr>
              <w:t xml:space="preserve"> </w:t>
            </w:r>
            <w:r w:rsidR="00943588" w:rsidRPr="00792E4F">
              <w:rPr>
                <w:rFonts w:ascii="Times New Roman" w:hAnsi="Times New Roman" w:cs="Times New Roman"/>
              </w:rPr>
              <w:t>Материал сорго. Длина 90 см, ширина 30 см.</w:t>
            </w:r>
          </w:p>
        </w:tc>
        <w:tc>
          <w:tcPr>
            <w:tcW w:w="829" w:type="dxa"/>
          </w:tcPr>
          <w:p w14:paraId="117550DA" w14:textId="4AAF5441" w:rsidR="00573056" w:rsidRPr="00792E4F" w:rsidRDefault="00FF12F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Шт. </w:t>
            </w:r>
          </w:p>
        </w:tc>
        <w:tc>
          <w:tcPr>
            <w:tcW w:w="709" w:type="dxa"/>
            <w:tcBorders>
              <w:top w:val="nil"/>
              <w:left w:val="single" w:sz="4" w:space="0" w:color="auto"/>
              <w:bottom w:val="single" w:sz="4" w:space="0" w:color="auto"/>
              <w:right w:val="single" w:sz="4" w:space="0" w:color="auto"/>
            </w:tcBorders>
            <w:vAlign w:val="bottom"/>
          </w:tcPr>
          <w:p w14:paraId="0E268C9C" w14:textId="35D76794"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color w:val="000000"/>
              </w:rPr>
              <w:t>20</w:t>
            </w:r>
          </w:p>
        </w:tc>
        <w:tc>
          <w:tcPr>
            <w:tcW w:w="1138" w:type="dxa"/>
            <w:tcBorders>
              <w:top w:val="nil"/>
              <w:left w:val="single" w:sz="4" w:space="0" w:color="auto"/>
              <w:bottom w:val="single" w:sz="4" w:space="0" w:color="auto"/>
              <w:right w:val="single" w:sz="4" w:space="0" w:color="auto"/>
            </w:tcBorders>
            <w:vAlign w:val="center"/>
          </w:tcPr>
          <w:p w14:paraId="77ECF4F1" w14:textId="7BE58F0C"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33,80   </w:t>
            </w:r>
          </w:p>
        </w:tc>
        <w:tc>
          <w:tcPr>
            <w:tcW w:w="1413" w:type="dxa"/>
            <w:tcBorders>
              <w:top w:val="nil"/>
              <w:left w:val="single" w:sz="4" w:space="0" w:color="auto"/>
              <w:bottom w:val="single" w:sz="4" w:space="0" w:color="auto"/>
              <w:right w:val="single" w:sz="4" w:space="0" w:color="auto"/>
            </w:tcBorders>
            <w:vAlign w:val="center"/>
          </w:tcPr>
          <w:p w14:paraId="587DAB33" w14:textId="4C3F9D5E"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676,00</w:t>
            </w:r>
          </w:p>
        </w:tc>
      </w:tr>
      <w:tr w:rsidR="0048427B" w:rsidRPr="00792E4F" w14:paraId="07E4BAFA" w14:textId="77777777" w:rsidTr="00822D20">
        <w:tc>
          <w:tcPr>
            <w:tcW w:w="682" w:type="dxa"/>
            <w:tcBorders>
              <w:top w:val="single" w:sz="4" w:space="0" w:color="auto"/>
              <w:left w:val="single" w:sz="4" w:space="0" w:color="auto"/>
              <w:bottom w:val="single" w:sz="4" w:space="0" w:color="auto"/>
              <w:right w:val="single" w:sz="4" w:space="0" w:color="auto"/>
            </w:tcBorders>
          </w:tcPr>
          <w:p w14:paraId="6946CFB1"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5C9A9F80" w14:textId="07328D01" w:rsidR="00573056" w:rsidRPr="00792E4F" w:rsidRDefault="00573056" w:rsidP="00792E4F">
            <w:pPr>
              <w:spacing w:after="0" w:line="240" w:lineRule="auto"/>
              <w:jc w:val="both"/>
              <w:rPr>
                <w:rFonts w:ascii="Times New Roman" w:eastAsia="Times New Roman" w:hAnsi="Times New Roman" w:cs="Times New Roman"/>
                <w:kern w:val="2"/>
                <w:lang w:eastAsia="ru-RU"/>
                <w14:ligatures w14:val="standardContextual"/>
              </w:rPr>
            </w:pPr>
            <w:r w:rsidRPr="00792E4F">
              <w:rPr>
                <w:rFonts w:ascii="Times New Roman" w:hAnsi="Times New Roman" w:cs="Times New Roman"/>
              </w:rPr>
              <w:t xml:space="preserve">Перчатки </w:t>
            </w:r>
            <w:r w:rsidR="00FF12FF" w:rsidRPr="00792E4F">
              <w:rPr>
                <w:rFonts w:ascii="Times New Roman" w:hAnsi="Times New Roman" w:cs="Times New Roman"/>
              </w:rPr>
              <w:t>хлопчатобумажные 10 нитей с ПВХ точкой в упаковке не менее 12 шт.</w:t>
            </w:r>
          </w:p>
        </w:tc>
        <w:tc>
          <w:tcPr>
            <w:tcW w:w="829" w:type="dxa"/>
          </w:tcPr>
          <w:p w14:paraId="389C0454" w14:textId="55ABAC47" w:rsidR="00573056" w:rsidRPr="00792E4F" w:rsidRDefault="00FF12F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Пар. </w:t>
            </w:r>
          </w:p>
        </w:tc>
        <w:tc>
          <w:tcPr>
            <w:tcW w:w="709" w:type="dxa"/>
            <w:tcBorders>
              <w:top w:val="nil"/>
              <w:left w:val="single" w:sz="4" w:space="0" w:color="auto"/>
              <w:bottom w:val="single" w:sz="4" w:space="0" w:color="auto"/>
              <w:right w:val="single" w:sz="4" w:space="0" w:color="auto"/>
            </w:tcBorders>
            <w:vAlign w:val="bottom"/>
          </w:tcPr>
          <w:p w14:paraId="32E5E86A" w14:textId="23AD7155" w:rsidR="00573056" w:rsidRPr="00792E4F" w:rsidRDefault="00573056"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hAnsi="Times New Roman" w:cs="Times New Roman"/>
              </w:rPr>
              <w:t>50</w:t>
            </w:r>
          </w:p>
        </w:tc>
        <w:tc>
          <w:tcPr>
            <w:tcW w:w="1138" w:type="dxa"/>
            <w:tcBorders>
              <w:top w:val="nil"/>
              <w:left w:val="single" w:sz="4" w:space="0" w:color="auto"/>
              <w:bottom w:val="single" w:sz="4" w:space="0" w:color="auto"/>
              <w:right w:val="single" w:sz="4" w:space="0" w:color="auto"/>
            </w:tcBorders>
            <w:vAlign w:val="center"/>
          </w:tcPr>
          <w:p w14:paraId="3911E81A" w14:textId="30ADBC1B"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8,00   </w:t>
            </w:r>
          </w:p>
        </w:tc>
        <w:tc>
          <w:tcPr>
            <w:tcW w:w="1413" w:type="dxa"/>
            <w:tcBorders>
              <w:top w:val="nil"/>
              <w:left w:val="single" w:sz="4" w:space="0" w:color="auto"/>
              <w:bottom w:val="single" w:sz="4" w:space="0" w:color="auto"/>
              <w:right w:val="single" w:sz="4" w:space="0" w:color="auto"/>
            </w:tcBorders>
            <w:vAlign w:val="center"/>
          </w:tcPr>
          <w:p w14:paraId="7F01ECC2" w14:textId="3F84FE3C"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400,00</w:t>
            </w:r>
          </w:p>
        </w:tc>
      </w:tr>
      <w:tr w:rsidR="0048427B" w:rsidRPr="00792E4F" w14:paraId="275A8DDC" w14:textId="77777777" w:rsidTr="00792E4F">
        <w:trPr>
          <w:trHeight w:val="471"/>
        </w:trPr>
        <w:tc>
          <w:tcPr>
            <w:tcW w:w="682" w:type="dxa"/>
            <w:tcBorders>
              <w:top w:val="single" w:sz="4" w:space="0" w:color="auto"/>
              <w:left w:val="single" w:sz="4" w:space="0" w:color="auto"/>
              <w:bottom w:val="single" w:sz="4" w:space="0" w:color="auto"/>
              <w:right w:val="single" w:sz="4" w:space="0" w:color="auto"/>
            </w:tcBorders>
          </w:tcPr>
          <w:p w14:paraId="75C5CF05" w14:textId="77777777" w:rsidR="00573056" w:rsidRPr="00792E4F" w:rsidRDefault="00573056" w:rsidP="00792E4F">
            <w:pPr>
              <w:numPr>
                <w:ilvl w:val="0"/>
                <w:numId w:val="21"/>
              </w:numPr>
              <w:tabs>
                <w:tab w:val="left" w:pos="218"/>
              </w:tabs>
              <w:spacing w:after="0" w:line="240" w:lineRule="auto"/>
              <w:ind w:left="-16" w:firstLine="16"/>
              <w:contextualSpacing/>
              <w:rPr>
                <w:rFonts w:ascii="Times New Roman" w:eastAsia="Times New Roman" w:hAnsi="Times New Roman" w:cs="Times New Roman"/>
                <w:kern w:val="2"/>
                <w:lang w:eastAsia="ru-RU"/>
                <w14:ligatures w14:val="standardContextual"/>
              </w:rPr>
            </w:pPr>
          </w:p>
        </w:tc>
        <w:tc>
          <w:tcPr>
            <w:tcW w:w="5719" w:type="dxa"/>
            <w:gridSpan w:val="2"/>
            <w:tcBorders>
              <w:top w:val="nil"/>
              <w:left w:val="single" w:sz="4" w:space="0" w:color="auto"/>
              <w:bottom w:val="single" w:sz="4" w:space="0" w:color="auto"/>
              <w:right w:val="single" w:sz="4" w:space="0" w:color="auto"/>
            </w:tcBorders>
            <w:vAlign w:val="bottom"/>
          </w:tcPr>
          <w:p w14:paraId="40A3DBA4" w14:textId="3C24AB56" w:rsidR="00573056" w:rsidRPr="00792E4F" w:rsidRDefault="00573056" w:rsidP="00792E4F">
            <w:pPr>
              <w:spacing w:after="0"/>
              <w:rPr>
                <w:rFonts w:ascii="Times New Roman" w:hAnsi="Times New Roman" w:cs="Times New Roman"/>
              </w:rPr>
            </w:pPr>
            <w:r w:rsidRPr="00792E4F">
              <w:rPr>
                <w:rFonts w:ascii="Times New Roman" w:hAnsi="Times New Roman" w:cs="Times New Roman"/>
                <w:color w:val="000000"/>
              </w:rPr>
              <w:t>Замок врезной</w:t>
            </w:r>
            <w:r w:rsidR="00792E4F" w:rsidRPr="00792E4F">
              <w:rPr>
                <w:rFonts w:ascii="Times New Roman" w:hAnsi="Times New Roman" w:cs="Times New Roman"/>
                <w:color w:val="000000"/>
              </w:rPr>
              <w:t>, с</w:t>
            </w:r>
            <w:r w:rsidR="00792E4F" w:rsidRPr="00792E4F">
              <w:rPr>
                <w:rFonts w:ascii="Times New Roman" w:hAnsi="Times New Roman" w:cs="Times New Roman"/>
              </w:rPr>
              <w:t xml:space="preserve"> ручками и сердцевиной, длина не менее 80 мм, с ключом не менее 3 шт.</w:t>
            </w:r>
          </w:p>
        </w:tc>
        <w:tc>
          <w:tcPr>
            <w:tcW w:w="829" w:type="dxa"/>
          </w:tcPr>
          <w:p w14:paraId="5668945E" w14:textId="3AA7F3E3" w:rsidR="00573056" w:rsidRPr="00792E4F" w:rsidRDefault="00792E4F" w:rsidP="00792E4F">
            <w:pPr>
              <w:spacing w:after="0" w:line="240" w:lineRule="auto"/>
              <w:jc w:val="center"/>
              <w:rPr>
                <w:rFonts w:ascii="Times New Roman" w:eastAsia="Calibri" w:hAnsi="Times New Roman" w:cs="Times New Roman"/>
                <w:kern w:val="2"/>
                <w14:ligatures w14:val="standardContextual"/>
              </w:rPr>
            </w:pPr>
            <w:r w:rsidRPr="00792E4F">
              <w:rPr>
                <w:rFonts w:ascii="Times New Roman" w:eastAsia="Calibri" w:hAnsi="Times New Roman" w:cs="Times New Roman"/>
                <w:kern w:val="2"/>
                <w14:ligatures w14:val="standardContextual"/>
              </w:rPr>
              <w:t xml:space="preserve">Компл. </w:t>
            </w:r>
          </w:p>
        </w:tc>
        <w:tc>
          <w:tcPr>
            <w:tcW w:w="709" w:type="dxa"/>
            <w:tcBorders>
              <w:top w:val="nil"/>
              <w:left w:val="single" w:sz="4" w:space="0" w:color="auto"/>
              <w:bottom w:val="single" w:sz="4" w:space="0" w:color="auto"/>
              <w:right w:val="single" w:sz="4" w:space="0" w:color="auto"/>
            </w:tcBorders>
            <w:vAlign w:val="bottom"/>
          </w:tcPr>
          <w:p w14:paraId="692E00E9" w14:textId="4FE1982E"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color w:val="000000"/>
              </w:rPr>
              <w:t>10</w:t>
            </w:r>
          </w:p>
        </w:tc>
        <w:tc>
          <w:tcPr>
            <w:tcW w:w="1138" w:type="dxa"/>
            <w:tcBorders>
              <w:top w:val="nil"/>
              <w:left w:val="single" w:sz="4" w:space="0" w:color="auto"/>
              <w:bottom w:val="single" w:sz="4" w:space="0" w:color="auto"/>
              <w:right w:val="single" w:sz="4" w:space="0" w:color="auto"/>
            </w:tcBorders>
            <w:vAlign w:val="center"/>
          </w:tcPr>
          <w:p w14:paraId="24E5DEC9" w14:textId="14163300" w:rsidR="00573056" w:rsidRPr="00792E4F" w:rsidRDefault="00573056" w:rsidP="00792E4F">
            <w:pPr>
              <w:spacing w:after="0" w:line="240" w:lineRule="auto"/>
              <w:rPr>
                <w:rFonts w:ascii="Times New Roman" w:eastAsia="Calibri" w:hAnsi="Times New Roman" w:cs="Times New Roman"/>
                <w:kern w:val="2"/>
                <w14:ligatures w14:val="standardContextual"/>
              </w:rPr>
            </w:pPr>
            <w:r w:rsidRPr="00792E4F">
              <w:rPr>
                <w:rFonts w:ascii="Times New Roman" w:hAnsi="Times New Roman" w:cs="Times New Roman"/>
              </w:rPr>
              <w:t xml:space="preserve">    125,00   </w:t>
            </w:r>
          </w:p>
        </w:tc>
        <w:tc>
          <w:tcPr>
            <w:tcW w:w="1413" w:type="dxa"/>
            <w:tcBorders>
              <w:top w:val="nil"/>
              <w:left w:val="single" w:sz="4" w:space="0" w:color="auto"/>
              <w:bottom w:val="single" w:sz="4" w:space="0" w:color="auto"/>
              <w:right w:val="single" w:sz="4" w:space="0" w:color="auto"/>
            </w:tcBorders>
            <w:vAlign w:val="center"/>
          </w:tcPr>
          <w:p w14:paraId="21A08D54" w14:textId="6C1A0A87" w:rsidR="00573056" w:rsidRPr="00792E4F" w:rsidRDefault="00573056" w:rsidP="00792E4F">
            <w:pPr>
              <w:spacing w:after="0" w:line="240" w:lineRule="auto"/>
              <w:ind w:firstLine="38"/>
              <w:rPr>
                <w:rFonts w:ascii="Times New Roman" w:eastAsia="Calibri" w:hAnsi="Times New Roman" w:cs="Times New Roman"/>
                <w:kern w:val="2"/>
                <w14:ligatures w14:val="standardContextual"/>
              </w:rPr>
            </w:pPr>
            <w:r w:rsidRPr="00792E4F">
              <w:rPr>
                <w:rFonts w:ascii="Times New Roman" w:hAnsi="Times New Roman" w:cs="Times New Roman"/>
              </w:rPr>
              <w:t>1 250,00</w:t>
            </w:r>
          </w:p>
        </w:tc>
      </w:tr>
      <w:tr w:rsidR="00763A5E" w:rsidRPr="00792E4F" w14:paraId="35971919" w14:textId="77777777" w:rsidTr="001A4925">
        <w:trPr>
          <w:trHeight w:val="295"/>
        </w:trPr>
        <w:tc>
          <w:tcPr>
            <w:tcW w:w="706" w:type="dxa"/>
            <w:gridSpan w:val="2"/>
          </w:tcPr>
          <w:p w14:paraId="709B9720" w14:textId="77777777" w:rsidR="00763A5E" w:rsidRPr="00792E4F" w:rsidRDefault="00763A5E" w:rsidP="00792E4F">
            <w:pPr>
              <w:spacing w:after="0" w:line="240" w:lineRule="auto"/>
              <w:ind w:left="-16" w:firstLine="16"/>
              <w:jc w:val="right"/>
              <w:rPr>
                <w:rFonts w:ascii="Times New Roman" w:eastAsia="Times New Roman" w:hAnsi="Times New Roman" w:cs="Times New Roman"/>
                <w:kern w:val="2"/>
                <w:lang w:eastAsia="ru-RU"/>
                <w14:ligatures w14:val="standardContextual"/>
              </w:rPr>
            </w:pPr>
          </w:p>
        </w:tc>
        <w:tc>
          <w:tcPr>
            <w:tcW w:w="8371" w:type="dxa"/>
            <w:gridSpan w:val="4"/>
            <w:tcBorders>
              <w:top w:val="single" w:sz="4" w:space="0" w:color="auto"/>
              <w:left w:val="single" w:sz="4" w:space="0" w:color="auto"/>
              <w:bottom w:val="single" w:sz="4" w:space="0" w:color="auto"/>
              <w:right w:val="single" w:sz="4" w:space="0" w:color="auto"/>
            </w:tcBorders>
            <w:hideMark/>
          </w:tcPr>
          <w:p w14:paraId="10C9E02E" w14:textId="0510CD2B" w:rsidR="00763A5E" w:rsidRPr="00792E4F" w:rsidRDefault="00763A5E" w:rsidP="00792E4F">
            <w:pPr>
              <w:spacing w:after="0" w:line="240" w:lineRule="auto"/>
              <w:jc w:val="right"/>
              <w:rPr>
                <w:rFonts w:ascii="Times New Roman" w:eastAsia="Times New Roman" w:hAnsi="Times New Roman" w:cs="Times New Roman"/>
                <w:kern w:val="2"/>
                <w:lang w:eastAsia="ru-RU"/>
                <w14:ligatures w14:val="standardContextual"/>
              </w:rPr>
            </w:pPr>
            <w:r w:rsidRPr="00792E4F">
              <w:rPr>
                <w:rFonts w:ascii="Times New Roman" w:eastAsia="Times New Roman" w:hAnsi="Times New Roman" w:cs="Times New Roman"/>
                <w:kern w:val="2"/>
                <w:lang w:eastAsia="ru-RU"/>
                <w14:ligatures w14:val="standardContextual"/>
              </w:rPr>
              <w:t xml:space="preserve">   </w:t>
            </w:r>
            <w:r w:rsidRPr="00792E4F">
              <w:rPr>
                <w:rFonts w:ascii="Times New Roman" w:eastAsia="Times New Roman" w:hAnsi="Times New Roman" w:cs="Times New Roman"/>
                <w:b/>
                <w:bCs/>
                <w:kern w:val="2"/>
                <w:lang w:eastAsia="ru-RU"/>
                <w14:ligatures w14:val="standardContextual"/>
              </w:rPr>
              <w:t>Итого:</w:t>
            </w:r>
          </w:p>
        </w:tc>
        <w:tc>
          <w:tcPr>
            <w:tcW w:w="1413" w:type="dxa"/>
            <w:tcBorders>
              <w:top w:val="single" w:sz="4" w:space="0" w:color="auto"/>
              <w:left w:val="single" w:sz="4" w:space="0" w:color="auto"/>
              <w:bottom w:val="single" w:sz="4" w:space="0" w:color="auto"/>
              <w:right w:val="single" w:sz="4" w:space="0" w:color="auto"/>
            </w:tcBorders>
            <w:hideMark/>
          </w:tcPr>
          <w:p w14:paraId="2BAA0BE5" w14:textId="4CA193A9" w:rsidR="00763A5E" w:rsidRPr="00792E4F" w:rsidRDefault="00573056" w:rsidP="00792E4F">
            <w:pPr>
              <w:spacing w:after="0"/>
              <w:jc w:val="center"/>
              <w:rPr>
                <w:rFonts w:ascii="Times New Roman" w:hAnsi="Times New Roman" w:cs="Times New Roman"/>
                <w:b/>
                <w:bCs/>
              </w:rPr>
            </w:pPr>
            <w:r w:rsidRPr="00792E4F">
              <w:rPr>
                <w:rFonts w:ascii="Times New Roman" w:hAnsi="Times New Roman" w:cs="Times New Roman"/>
                <w:b/>
                <w:bCs/>
              </w:rPr>
              <w:t>13 334,48</w:t>
            </w:r>
          </w:p>
        </w:tc>
      </w:tr>
    </w:tbl>
    <w:p w14:paraId="00AAA3CF" w14:textId="77777777" w:rsidR="00CF1F02" w:rsidRPr="00792E4F"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792E4F"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FEDC6A3" w14:textId="1586F003" w:rsidR="00462FB0" w:rsidRPr="00792E4F" w:rsidRDefault="00CF1F02" w:rsidP="00CF1F02">
      <w:pPr>
        <w:shd w:val="clear" w:color="auto" w:fill="FFFFFF"/>
        <w:tabs>
          <w:tab w:val="left" w:pos="993"/>
        </w:tabs>
        <w:spacing w:after="0" w:line="240" w:lineRule="auto"/>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Начальная (максимальная) цена контракта</w:t>
      </w:r>
      <w:r w:rsidR="00CA454D">
        <w:rPr>
          <w:rFonts w:ascii="Times New Roman" w:eastAsia="Times New Roman" w:hAnsi="Times New Roman" w:cs="Times New Roman"/>
          <w:sz w:val="24"/>
          <w:szCs w:val="24"/>
          <w:lang w:eastAsia="ru-RU"/>
        </w:rPr>
        <w:t xml:space="preserve"> составляет </w:t>
      </w:r>
      <w:r w:rsidR="00CA454D" w:rsidRPr="00E629F6">
        <w:rPr>
          <w:rFonts w:ascii="Times New Roman" w:eastAsia="Times New Roman" w:hAnsi="Times New Roman" w:cs="Times New Roman"/>
          <w:b/>
          <w:bCs/>
          <w:sz w:val="24"/>
          <w:szCs w:val="24"/>
          <w:u w:val="single"/>
          <w:lang w:eastAsia="ru-RU"/>
        </w:rPr>
        <w:t>13 334 (тринадцать тысяч триста тридцать четыре)</w:t>
      </w:r>
      <w:r w:rsidR="00E629F6" w:rsidRPr="00E629F6">
        <w:rPr>
          <w:rFonts w:ascii="Times New Roman" w:eastAsia="Times New Roman" w:hAnsi="Times New Roman" w:cs="Times New Roman"/>
          <w:b/>
          <w:bCs/>
          <w:sz w:val="24"/>
          <w:szCs w:val="24"/>
          <w:u w:val="single"/>
          <w:lang w:eastAsia="ru-RU"/>
        </w:rPr>
        <w:t xml:space="preserve"> рубля 48 копеек Приднестровской Молдавской Республики</w:t>
      </w:r>
      <w:r w:rsidR="00E629F6">
        <w:rPr>
          <w:rFonts w:ascii="Times New Roman" w:eastAsia="Times New Roman" w:hAnsi="Times New Roman" w:cs="Times New Roman"/>
          <w:b/>
          <w:bCs/>
          <w:sz w:val="24"/>
          <w:szCs w:val="24"/>
          <w:u w:val="single"/>
          <w:lang w:eastAsia="ru-RU"/>
        </w:rPr>
        <w:t>.</w:t>
      </w:r>
    </w:p>
    <w:p w14:paraId="16307FEF" w14:textId="142FD2DB" w:rsidR="00CF1F02" w:rsidRDefault="00462FB0"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1 </w:t>
      </w:r>
      <w:r w:rsidR="00CF1F02" w:rsidRPr="00792E4F">
        <w:rPr>
          <w:rFonts w:ascii="Times New Roman" w:eastAsia="Times New Roman" w:hAnsi="Times New Roman" w:cs="Times New Roman"/>
          <w:b/>
          <w:bCs/>
          <w:sz w:val="24"/>
          <w:szCs w:val="24"/>
          <w:lang w:eastAsia="ru-RU"/>
        </w:rPr>
        <w:t xml:space="preserve">составляет </w:t>
      </w:r>
      <w:r w:rsidR="00227307">
        <w:rPr>
          <w:rFonts w:ascii="Times New Roman" w:eastAsia="Calibri" w:hAnsi="Times New Roman" w:cs="Times New Roman"/>
          <w:b/>
          <w:bCs/>
          <w:kern w:val="2"/>
          <w14:ligatures w14:val="standardContextual"/>
        </w:rPr>
        <w:t xml:space="preserve">214 </w:t>
      </w:r>
      <w:r w:rsidR="00CF1F02" w:rsidRPr="00792E4F">
        <w:rPr>
          <w:rFonts w:ascii="Times New Roman" w:eastAsia="Times New Roman" w:hAnsi="Times New Roman" w:cs="Times New Roman"/>
          <w:b/>
          <w:bCs/>
          <w:sz w:val="24"/>
          <w:szCs w:val="24"/>
          <w:u w:val="single"/>
          <w:lang w:eastAsia="ru-RU"/>
        </w:rPr>
        <w:t>(</w:t>
      </w:r>
      <w:r w:rsidR="00227307">
        <w:rPr>
          <w:rFonts w:ascii="Times New Roman" w:eastAsia="Times New Roman" w:hAnsi="Times New Roman" w:cs="Times New Roman"/>
          <w:b/>
          <w:bCs/>
          <w:sz w:val="24"/>
          <w:szCs w:val="24"/>
          <w:u w:val="single"/>
          <w:lang w:eastAsia="ru-RU"/>
        </w:rPr>
        <w:t>двести четырнадцать</w:t>
      </w:r>
      <w:r w:rsidR="00CF1F02" w:rsidRPr="00792E4F">
        <w:rPr>
          <w:rFonts w:ascii="Times New Roman" w:eastAsia="Times New Roman" w:hAnsi="Times New Roman" w:cs="Times New Roman"/>
          <w:b/>
          <w:bCs/>
          <w:sz w:val="24"/>
          <w:szCs w:val="24"/>
          <w:u w:val="single"/>
          <w:lang w:eastAsia="ru-RU"/>
        </w:rPr>
        <w:t xml:space="preserve">) рублей </w:t>
      </w:r>
      <w:r w:rsidR="00227307">
        <w:rPr>
          <w:rFonts w:ascii="Times New Roman" w:eastAsia="Times New Roman" w:hAnsi="Times New Roman" w:cs="Times New Roman"/>
          <w:b/>
          <w:bCs/>
          <w:sz w:val="24"/>
          <w:szCs w:val="24"/>
          <w:u w:val="single"/>
          <w:lang w:eastAsia="ru-RU"/>
        </w:rPr>
        <w:t>0</w:t>
      </w:r>
      <w:r w:rsidR="00ED0B63" w:rsidRPr="00792E4F">
        <w:rPr>
          <w:rFonts w:ascii="Times New Roman" w:eastAsia="Times New Roman" w:hAnsi="Times New Roman" w:cs="Times New Roman"/>
          <w:b/>
          <w:bCs/>
          <w:sz w:val="24"/>
          <w:szCs w:val="24"/>
          <w:u w:val="single"/>
          <w:lang w:eastAsia="ru-RU"/>
        </w:rPr>
        <w:t>0</w:t>
      </w:r>
      <w:r w:rsidR="00CF1F02"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227307">
        <w:rPr>
          <w:rFonts w:ascii="Times New Roman" w:eastAsia="Times New Roman" w:hAnsi="Times New Roman" w:cs="Times New Roman"/>
          <w:b/>
          <w:bCs/>
          <w:sz w:val="24"/>
          <w:szCs w:val="24"/>
          <w:u w:val="single"/>
          <w:lang w:eastAsia="ru-RU"/>
        </w:rPr>
        <w:t>;</w:t>
      </w:r>
    </w:p>
    <w:p w14:paraId="7575EC1A" w14:textId="3E5423A5" w:rsidR="00227307" w:rsidRDefault="00227307"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28</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15DD3524" w14:textId="352DDBFA"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3</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28</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7E68FFFF" w14:textId="74E908F8" w:rsidR="009811BF" w:rsidRDefault="009811BF" w:rsidP="009811B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4</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9</w:t>
      </w:r>
      <w:r w:rsidR="00903619">
        <w:rPr>
          <w:rFonts w:ascii="Times New Roman" w:eastAsia="Calibri" w:hAnsi="Times New Roman" w:cs="Times New Roman"/>
          <w:b/>
          <w:bCs/>
          <w:kern w:val="2"/>
          <w14:ligatures w14:val="standardContextual"/>
        </w:rPr>
        <w:t>6</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 xml:space="preserve">девяносто </w:t>
      </w:r>
      <w:r w:rsidR="00903619">
        <w:rPr>
          <w:rFonts w:ascii="Times New Roman" w:eastAsia="Times New Roman" w:hAnsi="Times New Roman" w:cs="Times New Roman"/>
          <w:b/>
          <w:bCs/>
          <w:sz w:val="24"/>
          <w:szCs w:val="24"/>
          <w:u w:val="single"/>
          <w:lang w:eastAsia="ru-RU"/>
        </w:rPr>
        <w:t>шесть</w:t>
      </w:r>
      <w:r w:rsidRPr="00792E4F">
        <w:rPr>
          <w:rFonts w:ascii="Times New Roman" w:eastAsia="Times New Roman" w:hAnsi="Times New Roman" w:cs="Times New Roman"/>
          <w:b/>
          <w:bCs/>
          <w:sz w:val="24"/>
          <w:szCs w:val="24"/>
          <w:u w:val="single"/>
          <w:lang w:eastAsia="ru-RU"/>
        </w:rPr>
        <w:t xml:space="preserve">) рублей </w:t>
      </w:r>
      <w:r w:rsidR="00903619">
        <w:rPr>
          <w:rFonts w:ascii="Times New Roman" w:eastAsia="Times New Roman" w:hAnsi="Times New Roman" w:cs="Times New Roman"/>
          <w:b/>
          <w:bCs/>
          <w:sz w:val="24"/>
          <w:szCs w:val="24"/>
          <w:u w:val="single"/>
          <w:lang w:eastAsia="ru-RU"/>
        </w:rPr>
        <w:t>32</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903619">
        <w:rPr>
          <w:rFonts w:ascii="Times New Roman" w:eastAsia="Times New Roman" w:hAnsi="Times New Roman" w:cs="Times New Roman"/>
          <w:b/>
          <w:bCs/>
          <w:sz w:val="24"/>
          <w:szCs w:val="24"/>
          <w:u w:val="single"/>
          <w:lang w:eastAsia="ru-RU"/>
        </w:rPr>
        <w:t>;</w:t>
      </w:r>
    </w:p>
    <w:p w14:paraId="5E02AA9B" w14:textId="59B81A0B" w:rsidR="00903619" w:rsidRDefault="00903619" w:rsidP="0090361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5 </w:t>
      </w:r>
      <w:r w:rsidRPr="00792E4F">
        <w:rPr>
          <w:rFonts w:ascii="Times New Roman" w:eastAsia="Times New Roman" w:hAnsi="Times New Roman" w:cs="Times New Roman"/>
          <w:b/>
          <w:bCs/>
          <w:sz w:val="24"/>
          <w:szCs w:val="24"/>
          <w:lang w:eastAsia="ru-RU"/>
        </w:rPr>
        <w:t xml:space="preserve">составляет </w:t>
      </w:r>
      <w:r w:rsidR="00C92D53">
        <w:rPr>
          <w:rFonts w:ascii="Times New Roman" w:eastAsia="Calibri" w:hAnsi="Times New Roman" w:cs="Times New Roman"/>
          <w:b/>
          <w:bCs/>
          <w:kern w:val="2"/>
          <w14:ligatures w14:val="standardContextual"/>
        </w:rPr>
        <w:t>154</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C92D53">
        <w:rPr>
          <w:rFonts w:ascii="Times New Roman" w:eastAsia="Times New Roman" w:hAnsi="Times New Roman" w:cs="Times New Roman"/>
          <w:b/>
          <w:bCs/>
          <w:sz w:val="24"/>
          <w:szCs w:val="24"/>
          <w:u w:val="single"/>
          <w:lang w:eastAsia="ru-RU"/>
        </w:rPr>
        <w:t>сто пятьдесят четыре</w:t>
      </w:r>
      <w:r w:rsidRPr="00792E4F">
        <w:rPr>
          <w:rFonts w:ascii="Times New Roman" w:eastAsia="Times New Roman" w:hAnsi="Times New Roman" w:cs="Times New Roman"/>
          <w:b/>
          <w:bCs/>
          <w:sz w:val="24"/>
          <w:szCs w:val="24"/>
          <w:u w:val="single"/>
          <w:lang w:eastAsia="ru-RU"/>
        </w:rPr>
        <w:t>) рубл</w:t>
      </w:r>
      <w:r w:rsidR="00C92D53">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C92D53">
        <w:rPr>
          <w:rFonts w:ascii="Times New Roman" w:eastAsia="Times New Roman" w:hAnsi="Times New Roman" w:cs="Times New Roman"/>
          <w:b/>
          <w:bCs/>
          <w:sz w:val="24"/>
          <w:szCs w:val="24"/>
          <w:u w:val="single"/>
          <w:lang w:eastAsia="ru-RU"/>
        </w:rPr>
        <w:t>90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C92D53">
        <w:rPr>
          <w:rFonts w:ascii="Times New Roman" w:eastAsia="Times New Roman" w:hAnsi="Times New Roman" w:cs="Times New Roman"/>
          <w:b/>
          <w:bCs/>
          <w:sz w:val="24"/>
          <w:szCs w:val="24"/>
          <w:u w:val="single"/>
          <w:lang w:eastAsia="ru-RU"/>
        </w:rPr>
        <w:t>;</w:t>
      </w:r>
    </w:p>
    <w:p w14:paraId="5DDE4B6A" w14:textId="612215D5" w:rsidR="00AE314E" w:rsidRDefault="00AE314E" w:rsidP="00AE314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6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210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двести десять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70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4B4071C" w14:textId="24529ADE" w:rsidR="00AE314E" w:rsidRDefault="00AE314E" w:rsidP="00AE314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7 </w:t>
      </w:r>
      <w:r w:rsidRPr="00792E4F">
        <w:rPr>
          <w:rFonts w:ascii="Times New Roman" w:eastAsia="Times New Roman" w:hAnsi="Times New Roman" w:cs="Times New Roman"/>
          <w:b/>
          <w:bCs/>
          <w:sz w:val="24"/>
          <w:szCs w:val="24"/>
          <w:lang w:eastAsia="ru-RU"/>
        </w:rPr>
        <w:t xml:space="preserve">составляет </w:t>
      </w:r>
      <w:r w:rsidR="00B7473E">
        <w:rPr>
          <w:rFonts w:ascii="Times New Roman" w:eastAsia="Calibri" w:hAnsi="Times New Roman" w:cs="Times New Roman"/>
          <w:b/>
          <w:bCs/>
          <w:kern w:val="2"/>
          <w14:ligatures w14:val="standardContextual"/>
        </w:rPr>
        <w:t xml:space="preserve">133 </w:t>
      </w:r>
      <w:r w:rsidRPr="00792E4F">
        <w:rPr>
          <w:rFonts w:ascii="Times New Roman" w:eastAsia="Times New Roman" w:hAnsi="Times New Roman" w:cs="Times New Roman"/>
          <w:b/>
          <w:bCs/>
          <w:sz w:val="24"/>
          <w:szCs w:val="24"/>
          <w:u w:val="single"/>
          <w:lang w:eastAsia="ru-RU"/>
        </w:rPr>
        <w:t>(</w:t>
      </w:r>
      <w:r w:rsidR="00B7473E">
        <w:rPr>
          <w:rFonts w:ascii="Times New Roman" w:eastAsia="Times New Roman" w:hAnsi="Times New Roman" w:cs="Times New Roman"/>
          <w:b/>
          <w:bCs/>
          <w:sz w:val="24"/>
          <w:szCs w:val="24"/>
          <w:u w:val="single"/>
          <w:lang w:eastAsia="ru-RU"/>
        </w:rPr>
        <w:t>сто тридцать три</w:t>
      </w:r>
      <w:r w:rsidRPr="00792E4F">
        <w:rPr>
          <w:rFonts w:ascii="Times New Roman" w:eastAsia="Times New Roman" w:hAnsi="Times New Roman" w:cs="Times New Roman"/>
          <w:b/>
          <w:bCs/>
          <w:sz w:val="24"/>
          <w:szCs w:val="24"/>
          <w:u w:val="single"/>
          <w:lang w:eastAsia="ru-RU"/>
        </w:rPr>
        <w:t>) рубл</w:t>
      </w:r>
      <w:r w:rsidR="00B7473E">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B7473E">
        <w:rPr>
          <w:rFonts w:ascii="Times New Roman" w:eastAsia="Times New Roman" w:hAnsi="Times New Roman" w:cs="Times New Roman"/>
          <w:b/>
          <w:bCs/>
          <w:sz w:val="24"/>
          <w:szCs w:val="24"/>
          <w:u w:val="single"/>
          <w:lang w:eastAsia="ru-RU"/>
        </w:rPr>
        <w:t>2</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B7473E">
        <w:rPr>
          <w:rFonts w:ascii="Times New Roman" w:eastAsia="Times New Roman" w:hAnsi="Times New Roman" w:cs="Times New Roman"/>
          <w:b/>
          <w:bCs/>
          <w:sz w:val="24"/>
          <w:szCs w:val="24"/>
          <w:u w:val="single"/>
          <w:lang w:eastAsia="ru-RU"/>
        </w:rPr>
        <w:t>;</w:t>
      </w:r>
    </w:p>
    <w:p w14:paraId="4202A790" w14:textId="1C04429F" w:rsidR="00B7473E" w:rsidRDefault="00B7473E" w:rsidP="00B7473E">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8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159 </w:t>
      </w:r>
      <w:r w:rsidRPr="00792E4F">
        <w:rPr>
          <w:rFonts w:ascii="Times New Roman" w:eastAsia="Times New Roman" w:hAnsi="Times New Roman" w:cs="Times New Roman"/>
          <w:b/>
          <w:bCs/>
          <w:sz w:val="24"/>
          <w:szCs w:val="24"/>
          <w:u w:val="single"/>
          <w:lang w:eastAsia="ru-RU"/>
        </w:rPr>
        <w:t>(</w:t>
      </w:r>
      <w:r w:rsidR="00E303A3">
        <w:rPr>
          <w:rFonts w:ascii="Times New Roman" w:eastAsia="Times New Roman" w:hAnsi="Times New Roman" w:cs="Times New Roman"/>
          <w:b/>
          <w:bCs/>
          <w:sz w:val="24"/>
          <w:szCs w:val="24"/>
          <w:u w:val="single"/>
          <w:lang w:eastAsia="ru-RU"/>
        </w:rPr>
        <w:t>сто пятьдесят девять</w:t>
      </w:r>
      <w:r w:rsidRPr="00792E4F">
        <w:rPr>
          <w:rFonts w:ascii="Times New Roman" w:eastAsia="Times New Roman" w:hAnsi="Times New Roman" w:cs="Times New Roman"/>
          <w:b/>
          <w:bCs/>
          <w:sz w:val="24"/>
          <w:szCs w:val="24"/>
          <w:u w:val="single"/>
          <w:lang w:eastAsia="ru-RU"/>
        </w:rPr>
        <w:t>) рублей</w:t>
      </w:r>
      <w:r w:rsidR="00E303A3">
        <w:rPr>
          <w:rFonts w:ascii="Times New Roman" w:eastAsia="Times New Roman" w:hAnsi="Times New Roman" w:cs="Times New Roman"/>
          <w:b/>
          <w:bCs/>
          <w:sz w:val="24"/>
          <w:szCs w:val="24"/>
          <w:u w:val="single"/>
          <w:lang w:eastAsia="ru-RU"/>
        </w:rPr>
        <w:t xml:space="preserve"> 9</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4BD7651" w14:textId="21E5001F" w:rsidR="00E303A3" w:rsidRDefault="00E303A3" w:rsidP="00E303A3">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9 </w:t>
      </w:r>
      <w:r w:rsidRPr="00792E4F">
        <w:rPr>
          <w:rFonts w:ascii="Times New Roman" w:eastAsia="Times New Roman" w:hAnsi="Times New Roman" w:cs="Times New Roman"/>
          <w:b/>
          <w:bCs/>
          <w:sz w:val="24"/>
          <w:szCs w:val="24"/>
          <w:lang w:eastAsia="ru-RU"/>
        </w:rPr>
        <w:t xml:space="preserve">составляет </w:t>
      </w:r>
      <w:r w:rsidR="00EB2829">
        <w:rPr>
          <w:rFonts w:ascii="Times New Roman" w:eastAsia="Calibri" w:hAnsi="Times New Roman" w:cs="Times New Roman"/>
          <w:b/>
          <w:bCs/>
          <w:kern w:val="2"/>
          <w14:ligatures w14:val="standardContextual"/>
        </w:rPr>
        <w:t xml:space="preserve">274 </w:t>
      </w:r>
      <w:r w:rsidRPr="00792E4F">
        <w:rPr>
          <w:rFonts w:ascii="Times New Roman" w:eastAsia="Times New Roman" w:hAnsi="Times New Roman" w:cs="Times New Roman"/>
          <w:b/>
          <w:bCs/>
          <w:sz w:val="24"/>
          <w:szCs w:val="24"/>
          <w:u w:val="single"/>
          <w:lang w:eastAsia="ru-RU"/>
        </w:rPr>
        <w:t>(</w:t>
      </w:r>
      <w:r w:rsidR="00EB2829">
        <w:rPr>
          <w:rFonts w:ascii="Times New Roman" w:eastAsia="Times New Roman" w:hAnsi="Times New Roman" w:cs="Times New Roman"/>
          <w:b/>
          <w:bCs/>
          <w:sz w:val="24"/>
          <w:szCs w:val="24"/>
          <w:u w:val="single"/>
          <w:lang w:eastAsia="ru-RU"/>
        </w:rPr>
        <w:t>двести семьдесят четыре</w:t>
      </w:r>
      <w:r w:rsidRPr="00792E4F">
        <w:rPr>
          <w:rFonts w:ascii="Times New Roman" w:eastAsia="Times New Roman" w:hAnsi="Times New Roman" w:cs="Times New Roman"/>
          <w:b/>
          <w:bCs/>
          <w:sz w:val="24"/>
          <w:szCs w:val="24"/>
          <w:u w:val="single"/>
          <w:lang w:eastAsia="ru-RU"/>
        </w:rPr>
        <w:t>) рубл</w:t>
      </w:r>
      <w:r w:rsidR="00EB2829">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EB2829">
        <w:rPr>
          <w:rFonts w:ascii="Times New Roman" w:eastAsia="Times New Roman" w:hAnsi="Times New Roman" w:cs="Times New Roman"/>
          <w:b/>
          <w:bCs/>
          <w:sz w:val="24"/>
          <w:szCs w:val="24"/>
          <w:u w:val="single"/>
          <w:lang w:eastAsia="ru-RU"/>
        </w:rPr>
        <w:t>2</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94278A8" w14:textId="729CF0D8"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10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630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шестьсот тридцать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4C7022" w14:textId="064ABE8C"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По Лоту №</w:t>
      </w:r>
      <w:r>
        <w:rPr>
          <w:rFonts w:ascii="Times New Roman" w:eastAsia="Times New Roman" w:hAnsi="Times New Roman" w:cs="Times New Roman"/>
          <w:sz w:val="24"/>
          <w:szCs w:val="24"/>
          <w:lang w:eastAsia="ru-RU"/>
        </w:rPr>
        <w:t xml:space="preserve"> 11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750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семьсот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C7CBC33" w14:textId="5DD93CCA"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Pr>
          <w:rFonts w:ascii="Times New Roman" w:eastAsia="Times New Roman" w:hAnsi="Times New Roman" w:cs="Times New Roman"/>
          <w:sz w:val="24"/>
          <w:szCs w:val="24"/>
          <w:lang w:eastAsia="ru-RU"/>
        </w:rPr>
        <w:t xml:space="preserve">12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5839D51" w14:textId="525EC70C" w:rsidR="00EB2829" w:rsidRDefault="00EB2829" w:rsidP="00EB282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13 </w:t>
      </w:r>
      <w:r w:rsidRPr="00792E4F">
        <w:rPr>
          <w:rFonts w:ascii="Times New Roman" w:eastAsia="Times New Roman" w:hAnsi="Times New Roman" w:cs="Times New Roman"/>
          <w:b/>
          <w:bCs/>
          <w:sz w:val="24"/>
          <w:szCs w:val="24"/>
          <w:lang w:eastAsia="ru-RU"/>
        </w:rPr>
        <w:t xml:space="preserve">составляет </w:t>
      </w:r>
      <w:r w:rsidR="006F4E24">
        <w:rPr>
          <w:rFonts w:ascii="Times New Roman" w:eastAsia="Calibri" w:hAnsi="Times New Roman" w:cs="Times New Roman"/>
          <w:b/>
          <w:bCs/>
          <w:kern w:val="2"/>
          <w14:ligatures w14:val="standardContextual"/>
        </w:rPr>
        <w:t>305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6F4E24">
        <w:rPr>
          <w:rFonts w:ascii="Times New Roman" w:eastAsia="Times New Roman" w:hAnsi="Times New Roman" w:cs="Times New Roman"/>
          <w:b/>
          <w:bCs/>
          <w:sz w:val="24"/>
          <w:szCs w:val="24"/>
          <w:u w:val="single"/>
          <w:lang w:eastAsia="ru-RU"/>
        </w:rPr>
        <w:t>триста пять</w:t>
      </w:r>
      <w:r w:rsidRPr="00792E4F">
        <w:rPr>
          <w:rFonts w:ascii="Times New Roman" w:eastAsia="Times New Roman" w:hAnsi="Times New Roman" w:cs="Times New Roman"/>
          <w:b/>
          <w:bCs/>
          <w:sz w:val="24"/>
          <w:szCs w:val="24"/>
          <w:u w:val="single"/>
          <w:lang w:eastAsia="ru-RU"/>
        </w:rPr>
        <w:t xml:space="preserve">) рублей </w:t>
      </w:r>
      <w:r w:rsidR="006F4E24">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906ED9B" w14:textId="637AB766" w:rsidR="006F4E24" w:rsidRDefault="006F4E24" w:rsidP="006F4E24">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14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386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триста восемьдесят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255FBC2" w14:textId="32F70627" w:rsidR="002F2495" w:rsidRDefault="002F2495" w:rsidP="002F249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15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476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четыреста семьдесят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9B3C88E" w14:textId="4FF74861" w:rsidR="002F2495" w:rsidRDefault="002F2495" w:rsidP="002F249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16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684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шестьсот восемьдесят четыре</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460B04E" w14:textId="61CD24D4" w:rsidR="00C86C13" w:rsidRDefault="00C86C13" w:rsidP="00C86C13">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17 </w:t>
      </w:r>
      <w:r w:rsidRPr="00792E4F">
        <w:rPr>
          <w:rFonts w:ascii="Times New Roman" w:eastAsia="Times New Roman" w:hAnsi="Times New Roman" w:cs="Times New Roman"/>
          <w:b/>
          <w:bCs/>
          <w:sz w:val="24"/>
          <w:szCs w:val="24"/>
          <w:lang w:eastAsia="ru-RU"/>
        </w:rPr>
        <w:t xml:space="preserve">составляет </w:t>
      </w:r>
      <w:r w:rsidR="000C7E51">
        <w:rPr>
          <w:rFonts w:ascii="Times New Roman" w:eastAsia="Calibri" w:hAnsi="Times New Roman" w:cs="Times New Roman"/>
          <w:b/>
          <w:bCs/>
          <w:kern w:val="2"/>
          <w14:ligatures w14:val="standardContextual"/>
        </w:rPr>
        <w:t>672</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C7E51">
        <w:rPr>
          <w:rFonts w:ascii="Times New Roman" w:eastAsia="Times New Roman" w:hAnsi="Times New Roman" w:cs="Times New Roman"/>
          <w:b/>
          <w:bCs/>
          <w:sz w:val="24"/>
          <w:szCs w:val="24"/>
          <w:u w:val="single"/>
          <w:lang w:eastAsia="ru-RU"/>
        </w:rPr>
        <w:t>шестьсот семьдесят два</w:t>
      </w:r>
      <w:r w:rsidRPr="00792E4F">
        <w:rPr>
          <w:rFonts w:ascii="Times New Roman" w:eastAsia="Times New Roman" w:hAnsi="Times New Roman" w:cs="Times New Roman"/>
          <w:b/>
          <w:bCs/>
          <w:sz w:val="24"/>
          <w:szCs w:val="24"/>
          <w:u w:val="single"/>
          <w:lang w:eastAsia="ru-RU"/>
        </w:rPr>
        <w:t xml:space="preserve">) рублей </w:t>
      </w:r>
      <w:r w:rsidR="000C7E51">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6A4047F" w14:textId="6B27ADE3" w:rsidR="000C7E51" w:rsidRDefault="000C7E51" w:rsidP="000C7E5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18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800 </w:t>
      </w:r>
      <w:r w:rsidRPr="00792E4F">
        <w:rPr>
          <w:rFonts w:ascii="Times New Roman" w:eastAsia="Times New Roman" w:hAnsi="Times New Roman" w:cs="Times New Roman"/>
          <w:b/>
          <w:bCs/>
          <w:sz w:val="24"/>
          <w:szCs w:val="24"/>
          <w:u w:val="single"/>
          <w:lang w:eastAsia="ru-RU"/>
        </w:rPr>
        <w:t>(</w:t>
      </w:r>
      <w:r w:rsidR="005C2B8C">
        <w:rPr>
          <w:rFonts w:ascii="Times New Roman" w:eastAsia="Times New Roman" w:hAnsi="Times New Roman" w:cs="Times New Roman"/>
          <w:b/>
          <w:bCs/>
          <w:sz w:val="24"/>
          <w:szCs w:val="24"/>
          <w:u w:val="single"/>
          <w:lang w:eastAsia="ru-RU"/>
        </w:rPr>
        <w:t>восемьсот</w:t>
      </w:r>
      <w:r w:rsidRPr="00792E4F">
        <w:rPr>
          <w:rFonts w:ascii="Times New Roman" w:eastAsia="Times New Roman" w:hAnsi="Times New Roman" w:cs="Times New Roman"/>
          <w:b/>
          <w:bCs/>
          <w:sz w:val="24"/>
          <w:szCs w:val="24"/>
          <w:u w:val="single"/>
          <w:lang w:eastAsia="ru-RU"/>
        </w:rPr>
        <w:t xml:space="preserve">) рублей </w:t>
      </w:r>
      <w:r w:rsidR="005C2B8C">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042C386" w14:textId="55308314"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19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E74676D" w14:textId="7C183E48" w:rsidR="005C2B8C" w:rsidRDefault="005C2B8C" w:rsidP="005C2B8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20 </w:t>
      </w:r>
      <w:r w:rsidRPr="00792E4F">
        <w:rPr>
          <w:rFonts w:ascii="Times New Roman" w:eastAsia="Times New Roman" w:hAnsi="Times New Roman" w:cs="Times New Roman"/>
          <w:b/>
          <w:bCs/>
          <w:sz w:val="24"/>
          <w:szCs w:val="24"/>
          <w:lang w:eastAsia="ru-RU"/>
        </w:rPr>
        <w:t xml:space="preserve">составляет </w:t>
      </w:r>
      <w:r w:rsidR="008F2DF5">
        <w:rPr>
          <w:rFonts w:ascii="Times New Roman" w:eastAsia="Calibri" w:hAnsi="Times New Roman" w:cs="Times New Roman"/>
          <w:b/>
          <w:bCs/>
          <w:kern w:val="2"/>
          <w14:ligatures w14:val="standardContextual"/>
        </w:rPr>
        <w:t>115</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8F2DF5">
        <w:rPr>
          <w:rFonts w:ascii="Times New Roman" w:eastAsia="Times New Roman" w:hAnsi="Times New Roman" w:cs="Times New Roman"/>
          <w:b/>
          <w:bCs/>
          <w:sz w:val="24"/>
          <w:szCs w:val="24"/>
          <w:u w:val="single"/>
          <w:lang w:eastAsia="ru-RU"/>
        </w:rPr>
        <w:t>сто пятнадцать</w:t>
      </w:r>
      <w:r w:rsidRPr="00792E4F">
        <w:rPr>
          <w:rFonts w:ascii="Times New Roman" w:eastAsia="Times New Roman" w:hAnsi="Times New Roman" w:cs="Times New Roman"/>
          <w:b/>
          <w:bCs/>
          <w:sz w:val="24"/>
          <w:szCs w:val="24"/>
          <w:u w:val="single"/>
          <w:lang w:eastAsia="ru-RU"/>
        </w:rPr>
        <w:t xml:space="preserve">) рублей </w:t>
      </w:r>
      <w:r w:rsidR="008F2DF5">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91A46EB" w14:textId="36E3A98B"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21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129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двадцать девять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EBFDFB" w14:textId="4566C647" w:rsidR="008F2DF5" w:rsidRDefault="008F2DF5" w:rsidP="008F2DF5">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22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51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пятьдесят один</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ь</w:t>
      </w:r>
      <w:r w:rsidRPr="00792E4F">
        <w:rPr>
          <w:rFonts w:ascii="Times New Roman" w:eastAsia="Times New Roman" w:hAnsi="Times New Roman" w:cs="Times New Roman"/>
          <w:b/>
          <w:bCs/>
          <w:sz w:val="24"/>
          <w:szCs w:val="24"/>
          <w:u w:val="single"/>
          <w:lang w:eastAsia="ru-RU"/>
        </w:rPr>
        <w:t xml:space="preserve"> </w:t>
      </w:r>
      <w:r w:rsidR="00850D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EA19428" w14:textId="23FF7E44"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23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90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девяносто</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D9798D2" w14:textId="16F3273E"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24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136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тридцать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9352136" w14:textId="16D3DA9A" w:rsidR="00850D1A" w:rsidRDefault="00850D1A" w:rsidP="00850D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25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2</w:t>
      </w:r>
      <w:r w:rsidR="004931D9">
        <w:rPr>
          <w:rFonts w:ascii="Times New Roman" w:eastAsia="Calibri" w:hAnsi="Times New Roman" w:cs="Times New Roman"/>
          <w:b/>
          <w:bCs/>
          <w:kern w:val="2"/>
          <w14:ligatures w14:val="standardContextual"/>
        </w:rPr>
        <w:t>04</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4931D9">
        <w:rPr>
          <w:rFonts w:ascii="Times New Roman" w:eastAsia="Times New Roman" w:hAnsi="Times New Roman" w:cs="Times New Roman"/>
          <w:b/>
          <w:bCs/>
          <w:sz w:val="24"/>
          <w:szCs w:val="24"/>
          <w:u w:val="single"/>
          <w:lang w:eastAsia="ru-RU"/>
        </w:rPr>
        <w:t>двести четыре</w:t>
      </w:r>
      <w:r w:rsidRPr="00792E4F">
        <w:rPr>
          <w:rFonts w:ascii="Times New Roman" w:eastAsia="Times New Roman" w:hAnsi="Times New Roman" w:cs="Times New Roman"/>
          <w:b/>
          <w:bCs/>
          <w:sz w:val="24"/>
          <w:szCs w:val="24"/>
          <w:u w:val="single"/>
          <w:lang w:eastAsia="ru-RU"/>
        </w:rPr>
        <w:t>) рубл</w:t>
      </w:r>
      <w:r w:rsidR="004931D9">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4931D9">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7114E409" w14:textId="7BD38460" w:rsidR="004931D9" w:rsidRDefault="004931D9" w:rsidP="004931D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26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187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восемьдесят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80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3D046A2" w14:textId="14C3EAC8" w:rsidR="004931D9" w:rsidRDefault="004931D9" w:rsidP="004931D9">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27 </w:t>
      </w:r>
      <w:r w:rsidRPr="00792E4F">
        <w:rPr>
          <w:rFonts w:ascii="Times New Roman" w:eastAsia="Times New Roman" w:hAnsi="Times New Roman" w:cs="Times New Roman"/>
          <w:b/>
          <w:bCs/>
          <w:sz w:val="24"/>
          <w:szCs w:val="24"/>
          <w:lang w:eastAsia="ru-RU"/>
        </w:rPr>
        <w:t xml:space="preserve">составляет </w:t>
      </w:r>
      <w:r w:rsidR="000C488D">
        <w:rPr>
          <w:rFonts w:ascii="Times New Roman" w:eastAsia="Calibri" w:hAnsi="Times New Roman" w:cs="Times New Roman"/>
          <w:b/>
          <w:bCs/>
          <w:kern w:val="2"/>
          <w14:ligatures w14:val="standardContextual"/>
        </w:rPr>
        <w:t>198</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0C488D">
        <w:rPr>
          <w:rFonts w:ascii="Times New Roman" w:eastAsia="Times New Roman" w:hAnsi="Times New Roman" w:cs="Times New Roman"/>
          <w:b/>
          <w:bCs/>
          <w:sz w:val="24"/>
          <w:szCs w:val="24"/>
          <w:u w:val="single"/>
          <w:lang w:eastAsia="ru-RU"/>
        </w:rPr>
        <w:t>сто девяносто восемь</w:t>
      </w:r>
      <w:r w:rsidRPr="00792E4F">
        <w:rPr>
          <w:rFonts w:ascii="Times New Roman" w:eastAsia="Times New Roman" w:hAnsi="Times New Roman" w:cs="Times New Roman"/>
          <w:b/>
          <w:bCs/>
          <w:sz w:val="24"/>
          <w:szCs w:val="24"/>
          <w:u w:val="single"/>
          <w:lang w:eastAsia="ru-RU"/>
        </w:rPr>
        <w:t xml:space="preserve">) рублей </w:t>
      </w:r>
      <w:r w:rsidR="000C488D">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2A86A00" w14:textId="15CF5451"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28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123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двадцать три</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D176354" w14:textId="60DEBB31" w:rsidR="000C488D" w:rsidRDefault="000C488D" w:rsidP="000C488D">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29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124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двадцать четыре</w:t>
      </w:r>
      <w:r w:rsidRPr="00792E4F">
        <w:rPr>
          <w:rFonts w:ascii="Times New Roman" w:eastAsia="Times New Roman" w:hAnsi="Times New Roman" w:cs="Times New Roman"/>
          <w:b/>
          <w:bCs/>
          <w:sz w:val="24"/>
          <w:szCs w:val="24"/>
          <w:u w:val="single"/>
          <w:lang w:eastAsia="ru-RU"/>
        </w:rPr>
        <w:t>) руб</w:t>
      </w:r>
      <w:r>
        <w:rPr>
          <w:rFonts w:ascii="Times New Roman" w:eastAsia="Times New Roman" w:hAnsi="Times New Roman" w:cs="Times New Roman"/>
          <w:b/>
          <w:bCs/>
          <w:sz w:val="24"/>
          <w:szCs w:val="24"/>
          <w:u w:val="single"/>
          <w:lang w:eastAsia="ru-RU"/>
        </w:rPr>
        <w:t>ля</w:t>
      </w:r>
      <w:r w:rsidRPr="00792E4F">
        <w:rPr>
          <w:rFonts w:ascii="Times New Roman" w:eastAsia="Times New Roman" w:hAnsi="Times New Roman" w:cs="Times New Roman"/>
          <w:b/>
          <w:bCs/>
          <w:sz w:val="24"/>
          <w:szCs w:val="24"/>
          <w:u w:val="single"/>
          <w:lang w:eastAsia="ru-RU"/>
        </w:rPr>
        <w:t xml:space="preserve"> </w:t>
      </w:r>
      <w:r w:rsidR="007F2291">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BC02249" w14:textId="69E3080E"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30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4253D9A5" w14:textId="0B59D70D"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31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двадцать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22FDD5C1" w14:textId="3A96F056"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32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539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пятьсот тридцать девять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844D777" w14:textId="462CFFAC" w:rsidR="007F2291" w:rsidRDefault="007F2291" w:rsidP="007F2291">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sidR="00155A1A">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
          <w:bCs/>
          <w:sz w:val="24"/>
          <w:szCs w:val="24"/>
          <w:lang w:eastAsia="ru-RU"/>
        </w:rPr>
        <w:t xml:space="preserve">составляет </w:t>
      </w:r>
      <w:r w:rsidR="00155A1A">
        <w:rPr>
          <w:rFonts w:ascii="Times New Roman" w:eastAsia="Calibri" w:hAnsi="Times New Roman" w:cs="Times New Roman"/>
          <w:b/>
          <w:bCs/>
          <w:kern w:val="2"/>
          <w14:ligatures w14:val="standardContextual"/>
        </w:rPr>
        <w:t>759</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155A1A">
        <w:rPr>
          <w:rFonts w:ascii="Times New Roman" w:eastAsia="Times New Roman" w:hAnsi="Times New Roman" w:cs="Times New Roman"/>
          <w:b/>
          <w:bCs/>
          <w:sz w:val="24"/>
          <w:szCs w:val="24"/>
          <w:u w:val="single"/>
          <w:lang w:eastAsia="ru-RU"/>
        </w:rPr>
        <w:t>семьсот пятьдесят девять</w:t>
      </w:r>
      <w:r w:rsidRPr="00792E4F">
        <w:rPr>
          <w:rFonts w:ascii="Times New Roman" w:eastAsia="Times New Roman" w:hAnsi="Times New Roman" w:cs="Times New Roman"/>
          <w:b/>
          <w:bCs/>
          <w:sz w:val="24"/>
          <w:szCs w:val="24"/>
          <w:u w:val="single"/>
          <w:lang w:eastAsia="ru-RU"/>
        </w:rPr>
        <w:t xml:space="preserve">) рублей </w:t>
      </w:r>
      <w:r w:rsidR="00155A1A">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140F3CE5" w14:textId="5B27D70A"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34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379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триста семьдесят девять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C0AF0BC" w14:textId="50B1B90E" w:rsidR="00155A1A" w:rsidRDefault="00155A1A" w:rsidP="00155A1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35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173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двести десять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50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A3437DB" w14:textId="7CE5CE53"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36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167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сто шестьдесят семь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56B9333D" w14:textId="0E9A4D55" w:rsidR="0083458A" w:rsidRDefault="0083458A" w:rsidP="0083458A">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37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281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двести восемьдесят один</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ь</w:t>
      </w:r>
      <w:r w:rsidRPr="00792E4F">
        <w:rPr>
          <w:rFonts w:ascii="Times New Roman" w:eastAsia="Times New Roman" w:hAnsi="Times New Roman" w:cs="Times New Roman"/>
          <w:b/>
          <w:bCs/>
          <w:sz w:val="24"/>
          <w:szCs w:val="24"/>
          <w:u w:val="single"/>
          <w:lang w:eastAsia="ru-RU"/>
        </w:rPr>
        <w:t xml:space="preserve"> </w:t>
      </w:r>
      <w:r w:rsidR="005E71FF">
        <w:rPr>
          <w:rFonts w:ascii="Times New Roman" w:eastAsia="Times New Roman" w:hAnsi="Times New Roman" w:cs="Times New Roman"/>
          <w:b/>
          <w:bCs/>
          <w:sz w:val="24"/>
          <w:szCs w:val="24"/>
          <w:u w:val="single"/>
          <w:lang w:eastAsia="ru-RU"/>
        </w:rPr>
        <w:t>0</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00BFFC71" w14:textId="05BDC447" w:rsidR="005E71FF" w:rsidRDefault="005E71FF" w:rsidP="005E71F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lastRenderedPageBreak/>
        <w:t xml:space="preserve">По Лоту № </w:t>
      </w:r>
      <w:r>
        <w:rPr>
          <w:rFonts w:ascii="Times New Roman" w:eastAsia="Times New Roman" w:hAnsi="Times New Roman" w:cs="Times New Roman"/>
          <w:sz w:val="24"/>
          <w:szCs w:val="24"/>
          <w:lang w:eastAsia="ru-RU"/>
        </w:rPr>
        <w:t xml:space="preserve">38 </w:t>
      </w:r>
      <w:r w:rsidRPr="00792E4F">
        <w:rPr>
          <w:rFonts w:ascii="Times New Roman" w:eastAsia="Times New Roman" w:hAnsi="Times New Roman" w:cs="Times New Roman"/>
          <w:b/>
          <w:bCs/>
          <w:sz w:val="24"/>
          <w:szCs w:val="24"/>
          <w:lang w:eastAsia="ru-RU"/>
        </w:rPr>
        <w:t xml:space="preserve">составляет </w:t>
      </w:r>
      <w:r w:rsidR="006332FD">
        <w:rPr>
          <w:rFonts w:ascii="Times New Roman" w:eastAsia="Calibri" w:hAnsi="Times New Roman" w:cs="Times New Roman"/>
          <w:b/>
          <w:bCs/>
          <w:kern w:val="2"/>
          <w14:ligatures w14:val="standardContextual"/>
        </w:rPr>
        <w:t>1</w:t>
      </w:r>
      <w:r>
        <w:rPr>
          <w:rFonts w:ascii="Times New Roman" w:eastAsia="Calibri" w:hAnsi="Times New Roman" w:cs="Times New Roman"/>
          <w:b/>
          <w:bCs/>
          <w:kern w:val="2"/>
          <w14:ligatures w14:val="standardContextual"/>
        </w:rPr>
        <w:t>0</w:t>
      </w:r>
      <w:r w:rsidR="006332FD">
        <w:rPr>
          <w:rFonts w:ascii="Times New Roman" w:eastAsia="Calibri" w:hAnsi="Times New Roman" w:cs="Times New Roman"/>
          <w:b/>
          <w:bCs/>
          <w:kern w:val="2"/>
          <w14:ligatures w14:val="standardContextual"/>
        </w:rPr>
        <w:t>3</w:t>
      </w:r>
      <w:r>
        <w:rPr>
          <w:rFonts w:ascii="Times New Roman" w:eastAsia="Calibri" w:hAnsi="Times New Roman" w:cs="Times New Roman"/>
          <w:b/>
          <w:bCs/>
          <w:kern w:val="2"/>
          <w14:ligatures w14:val="standardContextual"/>
        </w:rPr>
        <w:t xml:space="preserve"> </w:t>
      </w:r>
      <w:r w:rsidRPr="00792E4F">
        <w:rPr>
          <w:rFonts w:ascii="Times New Roman" w:eastAsia="Times New Roman" w:hAnsi="Times New Roman" w:cs="Times New Roman"/>
          <w:b/>
          <w:bCs/>
          <w:sz w:val="24"/>
          <w:szCs w:val="24"/>
          <w:u w:val="single"/>
          <w:lang w:eastAsia="ru-RU"/>
        </w:rPr>
        <w:t>(</w:t>
      </w:r>
      <w:r w:rsidR="006332FD">
        <w:rPr>
          <w:rFonts w:ascii="Times New Roman" w:eastAsia="Times New Roman" w:hAnsi="Times New Roman" w:cs="Times New Roman"/>
          <w:b/>
          <w:bCs/>
          <w:sz w:val="24"/>
          <w:szCs w:val="24"/>
          <w:u w:val="single"/>
          <w:lang w:eastAsia="ru-RU"/>
        </w:rPr>
        <w:t>сто три</w:t>
      </w:r>
      <w:r w:rsidRPr="00792E4F">
        <w:rPr>
          <w:rFonts w:ascii="Times New Roman" w:eastAsia="Times New Roman" w:hAnsi="Times New Roman" w:cs="Times New Roman"/>
          <w:b/>
          <w:bCs/>
          <w:sz w:val="24"/>
          <w:szCs w:val="24"/>
          <w:u w:val="single"/>
          <w:lang w:eastAsia="ru-RU"/>
        </w:rPr>
        <w:t>) рубл</w:t>
      </w:r>
      <w:r w:rsidR="006332FD">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sidR="006332FD">
        <w:rPr>
          <w:rFonts w:ascii="Times New Roman" w:eastAsia="Times New Roman" w:hAnsi="Times New Roman" w:cs="Times New Roman"/>
          <w:b/>
          <w:bCs/>
          <w:sz w:val="24"/>
          <w:szCs w:val="24"/>
          <w:u w:val="single"/>
          <w:lang w:eastAsia="ru-RU"/>
        </w:rPr>
        <w:t>3</w:t>
      </w:r>
      <w:r>
        <w:rPr>
          <w:rFonts w:ascii="Times New Roman" w:eastAsia="Times New Roman" w:hAnsi="Times New Roman" w:cs="Times New Roman"/>
          <w:b/>
          <w:bCs/>
          <w:sz w:val="24"/>
          <w:szCs w:val="24"/>
          <w:u w:val="single"/>
          <w:lang w:eastAsia="ru-RU"/>
        </w:rPr>
        <w:t>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39E4BB52" w14:textId="6B00E4FB" w:rsidR="00C736EC" w:rsidRDefault="00C736EC" w:rsidP="00C736E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39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783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семьсот восемьдесят три</w:t>
      </w:r>
      <w:r w:rsidRPr="00792E4F">
        <w:rPr>
          <w:rFonts w:ascii="Times New Roman" w:eastAsia="Times New Roman" w:hAnsi="Times New Roman" w:cs="Times New Roman"/>
          <w:b/>
          <w:bCs/>
          <w:sz w:val="24"/>
          <w:szCs w:val="24"/>
          <w:u w:val="single"/>
          <w:lang w:eastAsia="ru-RU"/>
        </w:rPr>
        <w:t>) рубл</w:t>
      </w:r>
      <w:r>
        <w:rPr>
          <w:rFonts w:ascii="Times New Roman" w:eastAsia="Times New Roman" w:hAnsi="Times New Roman" w:cs="Times New Roman"/>
          <w:b/>
          <w:bCs/>
          <w:sz w:val="24"/>
          <w:szCs w:val="24"/>
          <w:u w:val="single"/>
          <w:lang w:eastAsia="ru-RU"/>
        </w:rPr>
        <w:t>я</w:t>
      </w:r>
      <w:r w:rsidRPr="00792E4F">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60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5667040" w14:textId="557FC9AC" w:rsidR="00C736EC" w:rsidRDefault="00C736EC" w:rsidP="00C736EC">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40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676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шестьсот семьдесят шесть</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459CB76" w14:textId="6BD12BD4" w:rsidR="000B665F" w:rsidRDefault="000B665F" w:rsidP="000B665F">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41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400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четыреста</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Pr>
          <w:rFonts w:ascii="Times New Roman" w:eastAsia="Times New Roman" w:hAnsi="Times New Roman" w:cs="Times New Roman"/>
          <w:b/>
          <w:bCs/>
          <w:sz w:val="24"/>
          <w:szCs w:val="24"/>
          <w:u w:val="single"/>
          <w:lang w:eastAsia="ru-RU"/>
        </w:rPr>
        <w:t>;</w:t>
      </w:r>
    </w:p>
    <w:p w14:paraId="6366519A" w14:textId="17DD2F03" w:rsidR="009811BF" w:rsidRPr="00496C3D" w:rsidRDefault="000B665F" w:rsidP="00227307">
      <w:pPr>
        <w:shd w:val="clear" w:color="auto" w:fill="FFFFFF"/>
        <w:tabs>
          <w:tab w:val="left" w:pos="993"/>
        </w:tabs>
        <w:spacing w:after="0" w:line="240" w:lineRule="auto"/>
        <w:jc w:val="both"/>
        <w:rPr>
          <w:rFonts w:ascii="Times New Roman" w:eastAsia="Times New Roman" w:hAnsi="Times New Roman" w:cs="Times New Roman"/>
          <w:b/>
          <w:bCs/>
          <w:sz w:val="24"/>
          <w:szCs w:val="24"/>
          <w:u w:val="single"/>
          <w:lang w:eastAsia="ru-RU"/>
        </w:rPr>
      </w:pPr>
      <w:r w:rsidRPr="00792E4F">
        <w:rPr>
          <w:rFonts w:ascii="Times New Roman" w:eastAsia="Times New Roman" w:hAnsi="Times New Roman" w:cs="Times New Roman"/>
          <w:sz w:val="24"/>
          <w:szCs w:val="24"/>
          <w:lang w:eastAsia="ru-RU"/>
        </w:rPr>
        <w:t xml:space="preserve">По Лоту № </w:t>
      </w:r>
      <w:r>
        <w:rPr>
          <w:rFonts w:ascii="Times New Roman" w:eastAsia="Times New Roman" w:hAnsi="Times New Roman" w:cs="Times New Roman"/>
          <w:sz w:val="24"/>
          <w:szCs w:val="24"/>
          <w:lang w:eastAsia="ru-RU"/>
        </w:rPr>
        <w:t xml:space="preserve">42 </w:t>
      </w:r>
      <w:r w:rsidRPr="00792E4F">
        <w:rPr>
          <w:rFonts w:ascii="Times New Roman" w:eastAsia="Times New Roman" w:hAnsi="Times New Roman" w:cs="Times New Roman"/>
          <w:b/>
          <w:bCs/>
          <w:sz w:val="24"/>
          <w:szCs w:val="24"/>
          <w:lang w:eastAsia="ru-RU"/>
        </w:rPr>
        <w:t xml:space="preserve">составляет </w:t>
      </w:r>
      <w:r>
        <w:rPr>
          <w:rFonts w:ascii="Times New Roman" w:eastAsia="Calibri" w:hAnsi="Times New Roman" w:cs="Times New Roman"/>
          <w:b/>
          <w:bCs/>
          <w:kern w:val="2"/>
          <w14:ligatures w14:val="standardContextual"/>
        </w:rPr>
        <w:t xml:space="preserve">1 250 </w:t>
      </w:r>
      <w:r w:rsidRPr="00792E4F">
        <w:rPr>
          <w:rFonts w:ascii="Times New Roman" w:eastAsia="Times New Roman" w:hAnsi="Times New Roman" w:cs="Times New Roman"/>
          <w:b/>
          <w:bCs/>
          <w:sz w:val="24"/>
          <w:szCs w:val="24"/>
          <w:u w:val="single"/>
          <w:lang w:eastAsia="ru-RU"/>
        </w:rPr>
        <w:t>(</w:t>
      </w:r>
      <w:r>
        <w:rPr>
          <w:rFonts w:ascii="Times New Roman" w:eastAsia="Times New Roman" w:hAnsi="Times New Roman" w:cs="Times New Roman"/>
          <w:b/>
          <w:bCs/>
          <w:sz w:val="24"/>
          <w:szCs w:val="24"/>
          <w:u w:val="single"/>
          <w:lang w:eastAsia="ru-RU"/>
        </w:rPr>
        <w:t>одна тысяча двести пятьдесят</w:t>
      </w:r>
      <w:r w:rsidRPr="00792E4F">
        <w:rPr>
          <w:rFonts w:ascii="Times New Roman" w:eastAsia="Times New Roman" w:hAnsi="Times New Roman" w:cs="Times New Roman"/>
          <w:b/>
          <w:bCs/>
          <w:sz w:val="24"/>
          <w:szCs w:val="24"/>
          <w:u w:val="single"/>
          <w:lang w:eastAsia="ru-RU"/>
        </w:rPr>
        <w:t xml:space="preserve">) рублей </w:t>
      </w:r>
      <w:r>
        <w:rPr>
          <w:rFonts w:ascii="Times New Roman" w:eastAsia="Times New Roman" w:hAnsi="Times New Roman" w:cs="Times New Roman"/>
          <w:b/>
          <w:bCs/>
          <w:sz w:val="24"/>
          <w:szCs w:val="24"/>
          <w:u w:val="single"/>
          <w:lang w:eastAsia="ru-RU"/>
        </w:rPr>
        <w:t>00</w:t>
      </w:r>
      <w:r w:rsidRPr="00792E4F">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r w:rsidR="00496C3D">
        <w:rPr>
          <w:rFonts w:ascii="Times New Roman" w:eastAsia="Times New Roman" w:hAnsi="Times New Roman" w:cs="Times New Roman"/>
          <w:b/>
          <w:bCs/>
          <w:sz w:val="24"/>
          <w:szCs w:val="24"/>
          <w:u w:val="single"/>
          <w:lang w:eastAsia="ru-RU"/>
        </w:rPr>
        <w:t>.</w:t>
      </w:r>
    </w:p>
    <w:p w14:paraId="145E01C0" w14:textId="77777777" w:rsidR="00227307" w:rsidRPr="00792E4F" w:rsidRDefault="00227307"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p>
    <w:p w14:paraId="5DA8C156"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Начальная (максимальная) цена контракта</w:t>
      </w:r>
      <w:r w:rsidRPr="00792E4F">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792E4F"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792E4F"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6DB41090" w:rsidR="00CF1F02" w:rsidRDefault="00CF1F02" w:rsidP="00CF1F02">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sidRPr="00792E4F">
        <w:rPr>
          <w:rFonts w:ascii="Times New Roman" w:eastAsia="Yu Gothic Light" w:hAnsi="Times New Roman" w:cs="Times New Roman"/>
          <w:sz w:val="24"/>
          <w:szCs w:val="24"/>
        </w:rPr>
        <w:t>Оплата осуществляется</w:t>
      </w:r>
      <w:r w:rsidR="009F0089">
        <w:rPr>
          <w:rFonts w:ascii="Times New Roman" w:eastAsia="Yu Gothic Light" w:hAnsi="Times New Roman" w:cs="Times New Roman"/>
          <w:sz w:val="24"/>
          <w:szCs w:val="24"/>
        </w:rPr>
        <w:t xml:space="preserve"> филиалом в городе Бендеры «Бендерский политехнический институт»</w:t>
      </w:r>
      <w:r w:rsidRPr="00792E4F">
        <w:rPr>
          <w:rFonts w:ascii="Times New Roman" w:eastAsia="Yu Gothic Light" w:hAnsi="Times New Roman" w:cs="Times New Roman"/>
          <w:sz w:val="24"/>
          <w:szCs w:val="24"/>
        </w:rPr>
        <w:t xml:space="preserve"> в безналичной форме, путем перечисления денежных средств на расчетный счет Поставщика</w:t>
      </w:r>
      <w:r w:rsidRPr="00792E4F">
        <w:rPr>
          <w:rFonts w:ascii="Times New Roman" w:eastAsia="Times New Roman" w:hAnsi="Times New Roman" w:cs="Times New Roman"/>
          <w:sz w:val="24"/>
          <w:szCs w:val="24"/>
          <w:lang w:eastAsia="ru-RU"/>
        </w:rPr>
        <w:t>/Подрядчика/Исполнителя</w:t>
      </w:r>
      <w:r w:rsidRPr="00792E4F">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r w:rsidR="009F0089">
        <w:rPr>
          <w:rFonts w:ascii="Times New Roman" w:eastAsia="Yu Gothic Light" w:hAnsi="Times New Roman" w:cs="Times New Roman"/>
          <w:sz w:val="24"/>
          <w:szCs w:val="24"/>
        </w:rPr>
        <w:t>.</w:t>
      </w:r>
    </w:p>
    <w:p w14:paraId="1846AB65" w14:textId="7D698671" w:rsidR="009F0089" w:rsidRPr="009F0089" w:rsidRDefault="009F0089" w:rsidP="009F0089">
      <w:pPr>
        <w:shd w:val="clear" w:color="auto" w:fill="FFFFFF"/>
        <w:tabs>
          <w:tab w:val="left" w:pos="851"/>
        </w:tabs>
        <w:spacing w:after="0" w:line="240" w:lineRule="auto"/>
        <w:ind w:firstLine="567"/>
        <w:jc w:val="both"/>
        <w:rPr>
          <w:rFonts w:ascii="Times New Roman" w:eastAsia="Yu Gothic Light" w:hAnsi="Times New Roman" w:cs="Times New Roman"/>
          <w:sz w:val="24"/>
          <w:szCs w:val="24"/>
        </w:rPr>
      </w:pPr>
      <w:r>
        <w:rPr>
          <w:rFonts w:ascii="Times New Roman" w:eastAsia="Yu Gothic Light" w:hAnsi="Times New Roman" w:cs="Times New Roman"/>
          <w:sz w:val="24"/>
          <w:szCs w:val="24"/>
        </w:rPr>
        <w:t xml:space="preserve">Оплата производится за счет специальных бюджетных средств филиала в городе Бендеры «Бендерский политехнический институт». </w:t>
      </w:r>
    </w:p>
    <w:p w14:paraId="0F7ADA0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792E4F"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Условия контракта</w:t>
      </w:r>
    </w:p>
    <w:p w14:paraId="21A1F274"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792E4F"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792E4F">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792E4F">
        <w:rPr>
          <w:rFonts w:ascii="Times New Roman" w:eastAsia="Calibri" w:hAnsi="Times New Roman" w:cs="Times New Roman"/>
          <w:sz w:val="24"/>
          <w:szCs w:val="24"/>
          <w:u w:val="single"/>
        </w:rPr>
        <w:t xml:space="preserve"> </w:t>
      </w:r>
    </w:p>
    <w:p w14:paraId="732101CF" w14:textId="77777777" w:rsidR="00CF1F02" w:rsidRPr="00792E4F"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792E4F"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792E4F">
        <w:rPr>
          <w:rFonts w:ascii="Times New Roman" w:eastAsia="Times New Roman" w:hAnsi="Times New Roman" w:cs="Times New Roman"/>
          <w:b/>
          <w:bCs/>
          <w:sz w:val="24"/>
          <w:szCs w:val="24"/>
          <w:lang w:eastAsia="ru-RU"/>
        </w:rPr>
        <w:lastRenderedPageBreak/>
        <w:t>5.</w:t>
      </w:r>
      <w:r w:rsidRPr="00792E4F">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w:t>
      </w:r>
      <w:r w:rsidRPr="00792E4F">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w:t>
      </w:r>
      <w:r w:rsidRPr="00792E4F">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w:t>
      </w:r>
      <w:r w:rsidRPr="00792E4F">
        <w:rPr>
          <w:rFonts w:ascii="Times New Roman" w:eastAsia="Times New Roman" w:hAnsi="Times New Roman" w:cs="Times New Roman"/>
          <w:sz w:val="24"/>
          <w:szCs w:val="24"/>
          <w:lang w:eastAsia="ru-RU"/>
        </w:rPr>
        <w:tab/>
        <w:t xml:space="preserve">Предмет закупки с указанием на </w:t>
      </w:r>
      <w:r w:rsidRPr="00792E4F">
        <w:rPr>
          <w:rFonts w:ascii="Times New Roman" w:eastAsia="Times New Roman" w:hAnsi="Times New Roman" w:cs="Times New Roman"/>
          <w:sz w:val="24"/>
          <w:szCs w:val="24"/>
          <w:lang w:val="en-US" w:eastAsia="ru-RU"/>
        </w:rPr>
        <w:t>ID</w:t>
      </w:r>
      <w:r w:rsidRPr="00792E4F">
        <w:rPr>
          <w:rFonts w:ascii="Times New Roman" w:eastAsia="Times New Roman" w:hAnsi="Times New Roman" w:cs="Times New Roman"/>
          <w:sz w:val="24"/>
          <w:szCs w:val="24"/>
          <w:lang w:eastAsia="ru-RU"/>
        </w:rPr>
        <w:t>;</w:t>
      </w:r>
    </w:p>
    <w:p w14:paraId="4ACE1247" w14:textId="14738A82" w:rsidR="00CF1F02" w:rsidRPr="00792E4F"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w:t>
      </w:r>
      <w:r w:rsidRPr="00792E4F">
        <w:rPr>
          <w:rFonts w:ascii="Times New Roman" w:eastAsia="Times New Roman" w:hAnsi="Times New Roman" w:cs="Times New Roman"/>
          <w:sz w:val="24"/>
          <w:szCs w:val="24"/>
          <w:lang w:eastAsia="ru-RU"/>
        </w:rPr>
        <w:tab/>
        <w:t>Слова: «Не вскрывать до «</w:t>
      </w:r>
      <w:r w:rsidR="006A4EA1">
        <w:rPr>
          <w:rFonts w:ascii="Times New Roman" w:eastAsia="Times New Roman" w:hAnsi="Times New Roman" w:cs="Times New Roman"/>
          <w:sz w:val="24"/>
          <w:szCs w:val="24"/>
          <w:lang w:eastAsia="ru-RU"/>
        </w:rPr>
        <w:t>10</w:t>
      </w:r>
      <w:r w:rsidRPr="00792E4F">
        <w:rPr>
          <w:rFonts w:ascii="Times New Roman" w:eastAsia="Times New Roman" w:hAnsi="Times New Roman" w:cs="Times New Roman"/>
          <w:sz w:val="24"/>
          <w:szCs w:val="24"/>
          <w:lang w:eastAsia="ru-RU"/>
        </w:rPr>
        <w:t>» часов «</w:t>
      </w:r>
      <w:r w:rsidR="006A4EA1">
        <w:rPr>
          <w:rFonts w:ascii="Times New Roman" w:eastAsia="Times New Roman" w:hAnsi="Times New Roman" w:cs="Times New Roman"/>
          <w:sz w:val="24"/>
          <w:szCs w:val="24"/>
          <w:lang w:eastAsia="ru-RU"/>
        </w:rPr>
        <w:t>0</w:t>
      </w:r>
      <w:r w:rsidRPr="00792E4F">
        <w:rPr>
          <w:rFonts w:ascii="Times New Roman" w:eastAsia="Times New Roman" w:hAnsi="Times New Roman" w:cs="Times New Roman"/>
          <w:sz w:val="24"/>
          <w:szCs w:val="24"/>
          <w:lang w:eastAsia="ru-RU"/>
        </w:rPr>
        <w:t xml:space="preserve">0» минут по местному времени,                                               </w:t>
      </w:r>
      <w:r w:rsidR="00D00DE4" w:rsidRPr="00792E4F">
        <w:rPr>
          <w:rFonts w:ascii="Times New Roman" w:eastAsia="Times New Roman" w:hAnsi="Times New Roman" w:cs="Times New Roman"/>
          <w:sz w:val="24"/>
          <w:szCs w:val="24"/>
          <w:lang w:eastAsia="ru-RU"/>
        </w:rPr>
        <w:t>19</w:t>
      </w:r>
      <w:r w:rsidRPr="00792E4F">
        <w:rPr>
          <w:rFonts w:ascii="Times New Roman" w:eastAsia="Times New Roman" w:hAnsi="Times New Roman" w:cs="Times New Roman"/>
          <w:sz w:val="24"/>
          <w:szCs w:val="24"/>
          <w:lang w:eastAsia="ru-RU"/>
        </w:rPr>
        <w:t xml:space="preserve"> </w:t>
      </w:r>
      <w:r w:rsidR="00D00DE4" w:rsidRPr="00792E4F">
        <w:rPr>
          <w:rFonts w:ascii="Times New Roman" w:eastAsia="Times New Roman" w:hAnsi="Times New Roman" w:cs="Times New Roman"/>
          <w:sz w:val="24"/>
          <w:szCs w:val="24"/>
          <w:lang w:eastAsia="ru-RU"/>
        </w:rPr>
        <w:t>марта</w:t>
      </w:r>
      <w:r w:rsidRPr="00792E4F">
        <w:rPr>
          <w:rFonts w:ascii="Times New Roman" w:eastAsia="Times New Roman" w:hAnsi="Times New Roman" w:cs="Times New Roman"/>
          <w:sz w:val="24"/>
          <w:szCs w:val="24"/>
          <w:lang w:eastAsia="ru-RU"/>
        </w:rPr>
        <w:t xml:space="preserve"> 2026 года».</w:t>
      </w:r>
    </w:p>
    <w:p w14:paraId="5EA00A7A"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792E4F"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w:t>
      </w:r>
      <w:r w:rsidRPr="00792E4F">
        <w:rPr>
          <w:rFonts w:ascii="Times New Roman" w:eastAsia="Times New Roman" w:hAnsi="Times New Roman" w:cs="Times New Roman"/>
          <w:sz w:val="24"/>
          <w:szCs w:val="24"/>
          <w:lang w:eastAsia="ru-RU"/>
        </w:rPr>
        <w:lastRenderedPageBreak/>
        <w:t>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792E4F"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792E4F"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792E4F"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792E4F"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8. </w:t>
      </w:r>
      <w:r w:rsidRPr="00792E4F">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792E4F"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w:t>
      </w:r>
      <w:r w:rsidRPr="00792E4F">
        <w:rPr>
          <w:rFonts w:ascii="Times New Roman" w:eastAsia="Times New Roman" w:hAnsi="Times New Roman" w:cs="Times New Roman"/>
          <w:sz w:val="24"/>
          <w:szCs w:val="24"/>
          <w:lang w:eastAsia="ru-RU"/>
        </w:rPr>
        <w:lastRenderedPageBreak/>
        <w:t>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792E4F"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792E4F">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792E4F"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792E4F">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792E4F">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w:t>
      </w:r>
    </w:p>
    <w:p w14:paraId="4EB85690"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792E4F"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792E4F"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792E4F">
        <w:rPr>
          <w:rFonts w:ascii="Times New Roman" w:eastAsia="Calibri" w:hAnsi="Times New Roman" w:cs="Times New Roman"/>
          <w:sz w:val="24"/>
          <w:szCs w:val="24"/>
        </w:rPr>
        <w:t xml:space="preserve"> и условиями контракта.</w:t>
      </w:r>
    </w:p>
    <w:p w14:paraId="3E5630F9"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lastRenderedPageBreak/>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792E4F"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792E4F">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792E4F"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792E4F">
        <w:rPr>
          <w:rFonts w:ascii="Times New Roman" w:eastAsia="Times New Roman" w:hAnsi="Times New Roman" w:cs="Times New Roman"/>
          <w:sz w:val="24"/>
          <w:szCs w:val="24"/>
          <w:lang w:eastAsia="ru-RU"/>
        </w:rPr>
        <w:t> </w:t>
      </w:r>
      <w:r w:rsidRPr="00792E4F">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792E4F"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w:t>
            </w:r>
          </w:p>
          <w:p w14:paraId="09B96116"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оценки</w:t>
            </w:r>
          </w:p>
        </w:tc>
      </w:tr>
      <w:tr w:rsidR="00CF1F02" w:rsidRPr="00792E4F"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792E4F"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7</w:t>
            </w:r>
          </w:p>
        </w:tc>
      </w:tr>
      <w:tr w:rsidR="00CF1F02" w:rsidRPr="00792E4F"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792E4F"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792E4F"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792E4F">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b/>
          <w:bCs/>
          <w:sz w:val="24"/>
          <w:szCs w:val="24"/>
          <w:lang w:eastAsia="ru-RU"/>
        </w:rPr>
        <w:t>12.</w:t>
      </w:r>
      <w:r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bCs/>
          <w:sz w:val="24"/>
          <w:szCs w:val="24"/>
          <w:lang w:eastAsia="ru-RU"/>
        </w:rPr>
        <w:t>Преимущества,</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bCs/>
          <w:sz w:val="24"/>
          <w:szCs w:val="24"/>
          <w:lang w:eastAsia="ru-RU"/>
        </w:rPr>
        <w:t>предоставляются участникам закупки, в соответствии</w:t>
      </w:r>
      <w:r w:rsidRPr="00792E4F">
        <w:rPr>
          <w:rFonts w:ascii="Times New Roman" w:eastAsia="Times New Roman" w:hAnsi="Times New Roman" w:cs="Times New Roman"/>
          <w:b/>
          <w:sz w:val="24"/>
          <w:szCs w:val="24"/>
          <w:lang w:eastAsia="ru-RU"/>
        </w:rPr>
        <w:t xml:space="preserve"> </w:t>
      </w:r>
      <w:r w:rsidRPr="00792E4F">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г) отечественным импортерам.</w:t>
      </w:r>
    </w:p>
    <w:p w14:paraId="7A62A5F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45B61DC4"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792E4F">
        <w:rPr>
          <w:rFonts w:ascii="Times New Roman" w:eastAsia="Times New Roman" w:hAnsi="Times New Roman" w:cs="Times New Roman"/>
          <w:sz w:val="24"/>
          <w:szCs w:val="24"/>
          <w:lang w:eastAsia="ru-RU"/>
        </w:rPr>
        <w:t>на приобретение</w:t>
      </w:r>
      <w:r w:rsidRPr="00792E4F">
        <w:rPr>
          <w:rFonts w:ascii="Times New Roman" w:eastAsia="Calibri" w:hAnsi="Times New Roman" w:cs="Times New Roman"/>
          <w:sz w:val="24"/>
          <w:szCs w:val="24"/>
        </w:rPr>
        <w:t xml:space="preserve"> </w:t>
      </w:r>
      <w:bookmarkEnd w:id="3"/>
      <w:r w:rsidR="001B717C" w:rsidRPr="001B717C">
        <w:rPr>
          <w:rFonts w:ascii="Times New Roman" w:eastAsia="Times New Roman" w:hAnsi="Times New Roman" w:cs="Times New Roman"/>
          <w:sz w:val="24"/>
          <w:szCs w:val="24"/>
          <w:lang w:eastAsia="ru-RU"/>
        </w:rPr>
        <w:t xml:space="preserve">хозяйственных товаров для нужд Бендерского политехнического института </w:t>
      </w:r>
      <w:r w:rsidRPr="00792E4F">
        <w:rPr>
          <w:rFonts w:ascii="Times New Roman" w:eastAsia="Times New Roman" w:hAnsi="Times New Roman" w:cs="Times New Roman"/>
          <w:sz w:val="24"/>
          <w:szCs w:val="24"/>
          <w:lang w:eastAsia="ru-RU"/>
        </w:rPr>
        <w:t>(Приложение № 2 к настоящей Документации), Обоснование закупки на приобретение</w:t>
      </w:r>
      <w:r w:rsidRPr="00792E4F">
        <w:rPr>
          <w:rFonts w:ascii="Times New Roman" w:eastAsia="Calibri" w:hAnsi="Times New Roman" w:cs="Times New Roman"/>
          <w:sz w:val="24"/>
          <w:szCs w:val="24"/>
        </w:rPr>
        <w:t xml:space="preserve"> </w:t>
      </w:r>
      <w:r w:rsidR="001B717C" w:rsidRPr="001B717C">
        <w:rPr>
          <w:rFonts w:ascii="Times New Roman" w:eastAsia="Times New Roman" w:hAnsi="Times New Roman" w:cs="Times New Roman"/>
          <w:sz w:val="24"/>
          <w:szCs w:val="24"/>
          <w:lang w:eastAsia="ru-RU"/>
        </w:rPr>
        <w:t>хозяйственных товаров для нужд Бендерского политехнического института</w:t>
      </w:r>
      <w:r w:rsidR="001B717C" w:rsidRPr="00792E4F">
        <w:rPr>
          <w:rFonts w:ascii="Times New Roman" w:eastAsia="Times New Roman" w:hAnsi="Times New Roman" w:cs="Times New Roman"/>
          <w:sz w:val="24"/>
          <w:szCs w:val="24"/>
          <w:lang w:eastAsia="ru-RU"/>
        </w:rPr>
        <w:t xml:space="preserve"> </w:t>
      </w:r>
      <w:r w:rsidRPr="00792E4F">
        <w:rPr>
          <w:rFonts w:ascii="Times New Roman" w:eastAsia="Times New Roman" w:hAnsi="Times New Roman" w:cs="Times New Roman"/>
          <w:sz w:val="24"/>
          <w:szCs w:val="24"/>
          <w:lang w:eastAsia="ru-RU"/>
        </w:rPr>
        <w:t>(Приложение № 3 к настоящей Документации).</w:t>
      </w:r>
    </w:p>
    <w:p w14:paraId="443B23E1"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42E33193"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792E4F">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792E4F">
        <w:rPr>
          <w:rFonts w:ascii="Times New Roman" w:eastAsia="Calibri" w:hAnsi="Times New Roman" w:cs="Times New Roman"/>
          <w:sz w:val="24"/>
          <w:szCs w:val="24"/>
        </w:rPr>
        <w:t xml:space="preserve"> </w:t>
      </w:r>
      <w:r w:rsidR="001B717C" w:rsidRPr="001B717C">
        <w:rPr>
          <w:rFonts w:ascii="Times New Roman" w:eastAsia="Times New Roman" w:hAnsi="Times New Roman" w:cs="Times New Roman"/>
          <w:sz w:val="24"/>
          <w:szCs w:val="24"/>
          <w:lang w:eastAsia="ru-RU"/>
        </w:rPr>
        <w:t>хозяйственных товаров для нужд Бендерского политехнического института</w:t>
      </w:r>
      <w:r w:rsidRPr="00792E4F">
        <w:rPr>
          <w:rFonts w:ascii="Times New Roman" w:eastAsia="Times New Roman" w:hAnsi="Times New Roman" w:cs="Times New Roman"/>
          <w:sz w:val="24"/>
          <w:szCs w:val="24"/>
          <w:lang w:eastAsia="ru-RU"/>
        </w:rPr>
        <w:t>.</w:t>
      </w:r>
    </w:p>
    <w:p w14:paraId="3CE786CB"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792E4F"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792E4F" w:rsidRDefault="00CF1F02" w:rsidP="00CF1F02">
      <w:pPr>
        <w:spacing w:after="0" w:line="256" w:lineRule="auto"/>
        <w:rPr>
          <w:rFonts w:ascii="Times New Roman" w:eastAsia="Times New Roman" w:hAnsi="Times New Roman" w:cs="Times New Roman"/>
          <w:sz w:val="24"/>
          <w:szCs w:val="24"/>
          <w:lang w:eastAsia="ru-RU"/>
        </w:rPr>
        <w:sectPr w:rsidR="00CF1F02" w:rsidRPr="00792E4F" w:rsidSect="00CF1F02">
          <w:pgSz w:w="11906" w:h="16838"/>
          <w:pgMar w:top="1134" w:right="709" w:bottom="1134" w:left="1276" w:header="567" w:footer="567" w:gutter="0"/>
          <w:cols w:space="720"/>
        </w:sectPr>
      </w:pPr>
    </w:p>
    <w:p w14:paraId="102F248E" w14:textId="77777777" w:rsidR="00CF1F02" w:rsidRPr="00792E4F" w:rsidRDefault="00CF1F02" w:rsidP="00CF1F02">
      <w:pPr>
        <w:spacing w:after="0" w:line="256" w:lineRule="auto"/>
        <w:ind w:firstLine="709"/>
        <w:jc w:val="right"/>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1 </w:t>
      </w:r>
    </w:p>
    <w:p w14:paraId="7B9A1F8B" w14:textId="77777777" w:rsidR="00CF1F02" w:rsidRPr="00792E4F" w:rsidRDefault="00CF1F02" w:rsidP="00CF1F02">
      <w:pPr>
        <w:shd w:val="clear" w:color="auto" w:fill="FFFFFF"/>
        <w:spacing w:after="0" w:line="240" w:lineRule="auto"/>
        <w:ind w:firstLine="5387"/>
        <w:jc w:val="right"/>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65AE036" w14:textId="77777777" w:rsidR="001B717C" w:rsidRDefault="00CF1F02" w:rsidP="00CF1F02">
      <w:pPr>
        <w:shd w:val="clear" w:color="auto" w:fill="FFFFFF"/>
        <w:spacing w:after="0" w:line="240" w:lineRule="auto"/>
        <w:ind w:firstLine="5387"/>
        <w:jc w:val="right"/>
        <w:rPr>
          <w:rFonts w:ascii="Times New Roman" w:eastAsia="Times New Roman" w:hAnsi="Times New Roman" w:cs="Times New Roman"/>
          <w:b/>
          <w:bCs/>
          <w:lang w:eastAsia="ru-RU"/>
        </w:rPr>
      </w:pPr>
      <w:r w:rsidRPr="00792E4F">
        <w:rPr>
          <w:rFonts w:ascii="Times New Roman" w:eastAsia="Calibri" w:hAnsi="Times New Roman" w:cs="Times New Roman"/>
          <w:b/>
          <w:bCs/>
        </w:rPr>
        <w:t xml:space="preserve">на приобретение </w:t>
      </w:r>
      <w:r w:rsidR="001B717C" w:rsidRPr="001B717C">
        <w:rPr>
          <w:rFonts w:ascii="Times New Roman" w:eastAsia="Times New Roman" w:hAnsi="Times New Roman" w:cs="Times New Roman"/>
          <w:b/>
          <w:bCs/>
          <w:lang w:eastAsia="ru-RU"/>
        </w:rPr>
        <w:t xml:space="preserve">хозяйственных товаров </w:t>
      </w:r>
    </w:p>
    <w:p w14:paraId="62B90E08" w14:textId="1D6E2A56" w:rsidR="00CF1F02" w:rsidRPr="00792E4F" w:rsidRDefault="001B717C" w:rsidP="00CF1F02">
      <w:pPr>
        <w:shd w:val="clear" w:color="auto" w:fill="FFFFFF"/>
        <w:spacing w:after="0" w:line="240" w:lineRule="auto"/>
        <w:ind w:firstLine="5387"/>
        <w:jc w:val="right"/>
        <w:rPr>
          <w:rFonts w:ascii="Times New Roman" w:eastAsia="Calibri" w:hAnsi="Times New Roman" w:cs="Times New Roman"/>
          <w:b/>
          <w:bCs/>
        </w:rPr>
      </w:pPr>
      <w:r w:rsidRPr="001B717C">
        <w:rPr>
          <w:rFonts w:ascii="Times New Roman" w:eastAsia="Times New Roman" w:hAnsi="Times New Roman" w:cs="Times New Roman"/>
          <w:b/>
          <w:bCs/>
          <w:lang w:eastAsia="ru-RU"/>
        </w:rPr>
        <w:t>для нужд Бендерского политехнического института</w:t>
      </w:r>
    </w:p>
    <w:tbl>
      <w:tblPr>
        <w:tblW w:w="16501" w:type="dxa"/>
        <w:tblInd w:w="-709" w:type="dxa"/>
        <w:tblLook w:val="04A0" w:firstRow="1" w:lastRow="0" w:firstColumn="1" w:lastColumn="0" w:noHBand="0" w:noVBand="1"/>
      </w:tblPr>
      <w:tblGrid>
        <w:gridCol w:w="1116"/>
        <w:gridCol w:w="2368"/>
        <w:gridCol w:w="1180"/>
        <w:gridCol w:w="92"/>
        <w:gridCol w:w="1262"/>
        <w:gridCol w:w="1573"/>
        <w:gridCol w:w="1114"/>
        <w:gridCol w:w="1582"/>
        <w:gridCol w:w="1781"/>
        <w:gridCol w:w="2348"/>
        <w:gridCol w:w="2085"/>
      </w:tblGrid>
      <w:tr w:rsidR="00CF1F02" w:rsidRPr="0065389C" w14:paraId="1BBEB344" w14:textId="77777777" w:rsidTr="001B717C">
        <w:trPr>
          <w:trHeight w:val="315"/>
        </w:trPr>
        <w:tc>
          <w:tcPr>
            <w:tcW w:w="16501" w:type="dxa"/>
            <w:gridSpan w:val="11"/>
            <w:vAlign w:val="bottom"/>
            <w:hideMark/>
          </w:tcPr>
          <w:p w14:paraId="705C3088"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bookmarkStart w:id="4" w:name="RANGE!A1:J24"/>
            <w:r w:rsidRPr="0065389C">
              <w:rPr>
                <w:rFonts w:ascii="Times New Roman" w:eastAsia="Times New Roman" w:hAnsi="Times New Roman" w:cs="Times New Roman"/>
                <w:b/>
                <w:bCs/>
                <w:kern w:val="2"/>
                <w:sz w:val="17"/>
                <w:szCs w:val="17"/>
                <w:lang w:eastAsia="ru-RU"/>
                <w14:ligatures w14:val="standardContextual"/>
              </w:rPr>
              <w:t xml:space="preserve">Обоснование начальной (максимальной) цены контракта </w:t>
            </w:r>
            <w:bookmarkEnd w:id="4"/>
          </w:p>
        </w:tc>
      </w:tr>
      <w:tr w:rsidR="00CF1F02" w:rsidRPr="0065389C" w14:paraId="2D0F2576" w14:textId="77777777" w:rsidTr="001B717C">
        <w:trPr>
          <w:trHeight w:val="315"/>
        </w:trPr>
        <w:tc>
          <w:tcPr>
            <w:tcW w:w="14416" w:type="dxa"/>
            <w:gridSpan w:val="10"/>
            <w:noWrap/>
            <w:vAlign w:val="bottom"/>
            <w:hideMark/>
          </w:tcPr>
          <w:p w14:paraId="7DEFF3DE" w14:textId="61F1EA68" w:rsidR="00CF1F02" w:rsidRPr="0065389C" w:rsidRDefault="00CF1F02" w:rsidP="00CF1F02">
            <w:pPr>
              <w:spacing w:after="0" w:line="240" w:lineRule="auto"/>
              <w:rPr>
                <w:rFonts w:ascii="Times New Roman" w:eastAsia="Times New Roman" w:hAnsi="Times New Roman" w:cs="Times New Roman"/>
                <w:b/>
                <w:bCs/>
                <w:kern w:val="2"/>
                <w:sz w:val="17"/>
                <w:szCs w:val="17"/>
                <w:u w:val="single"/>
                <w:lang w:eastAsia="ru-RU"/>
                <w14:ligatures w14:val="standardContextual"/>
              </w:rPr>
            </w:pPr>
            <w:r w:rsidRPr="0065389C">
              <w:rPr>
                <w:rFonts w:ascii="Times New Roman" w:eastAsia="Times New Roman" w:hAnsi="Times New Roman" w:cs="Times New Roman"/>
                <w:b/>
                <w:bCs/>
                <w:kern w:val="2"/>
                <w:sz w:val="17"/>
                <w:szCs w:val="17"/>
                <w:u w:val="single"/>
                <w:lang w:eastAsia="ru-RU"/>
                <w14:ligatures w14:val="standardContextual"/>
              </w:rPr>
              <w:t xml:space="preserve">Поставка </w:t>
            </w:r>
            <w:r w:rsidR="001B717C" w:rsidRPr="0065389C">
              <w:rPr>
                <w:rFonts w:ascii="Times New Roman" w:eastAsia="Times New Roman" w:hAnsi="Times New Roman" w:cs="Times New Roman"/>
                <w:b/>
                <w:bCs/>
                <w:kern w:val="2"/>
                <w:sz w:val="17"/>
                <w:szCs w:val="17"/>
                <w:u w:val="single"/>
                <w:lang w:eastAsia="ru-RU"/>
                <w14:ligatures w14:val="standardContextual"/>
              </w:rPr>
              <w:t>хозяйственных товаров для нужд Бендерского политехнического института</w:t>
            </w:r>
          </w:p>
        </w:tc>
        <w:tc>
          <w:tcPr>
            <w:tcW w:w="2085" w:type="dxa"/>
            <w:noWrap/>
            <w:vAlign w:val="bottom"/>
            <w:hideMark/>
          </w:tcPr>
          <w:p w14:paraId="796B8661" w14:textId="77777777" w:rsidR="00CF1F02" w:rsidRPr="0065389C" w:rsidRDefault="00CF1F02" w:rsidP="00CF1F02">
            <w:pPr>
              <w:spacing w:line="256" w:lineRule="auto"/>
              <w:rPr>
                <w:rFonts w:ascii="Times New Roman" w:eastAsia="Times New Roman" w:hAnsi="Times New Roman" w:cs="Times New Roman"/>
                <w:b/>
                <w:bCs/>
                <w:kern w:val="2"/>
                <w:sz w:val="17"/>
                <w:szCs w:val="17"/>
                <w:u w:val="single"/>
                <w:lang w:eastAsia="ru-RU"/>
                <w14:ligatures w14:val="standardContextual"/>
              </w:rPr>
            </w:pPr>
          </w:p>
        </w:tc>
      </w:tr>
      <w:tr w:rsidR="00CF1F02" w:rsidRPr="0065389C" w14:paraId="23041BB6" w14:textId="77777777" w:rsidTr="001B717C">
        <w:trPr>
          <w:trHeight w:val="210"/>
        </w:trPr>
        <w:tc>
          <w:tcPr>
            <w:tcW w:w="16501" w:type="dxa"/>
            <w:gridSpan w:val="11"/>
            <w:noWrap/>
            <w:hideMark/>
          </w:tcPr>
          <w:p w14:paraId="391CDAD6" w14:textId="6195A16B"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xml:space="preserve">Дата подготовки обоснования начальной (максимальной) цены контракта: </w:t>
            </w:r>
            <w:r w:rsidR="00D00DE4" w:rsidRPr="0065389C">
              <w:rPr>
                <w:rFonts w:ascii="Times New Roman" w:eastAsia="Times New Roman" w:hAnsi="Times New Roman" w:cs="Times New Roman"/>
                <w:kern w:val="2"/>
                <w:sz w:val="17"/>
                <w:szCs w:val="17"/>
                <w:lang w:eastAsia="ru-RU"/>
                <w14:ligatures w14:val="standardContextual"/>
              </w:rPr>
              <w:t>11</w:t>
            </w:r>
            <w:r w:rsidRPr="0065389C">
              <w:rPr>
                <w:rFonts w:ascii="Times New Roman" w:eastAsia="Times New Roman" w:hAnsi="Times New Roman" w:cs="Times New Roman"/>
                <w:kern w:val="2"/>
                <w:sz w:val="17"/>
                <w:szCs w:val="17"/>
                <w:lang w:eastAsia="ru-RU"/>
                <w14:ligatures w14:val="standardContextual"/>
              </w:rPr>
              <w:t>.0</w:t>
            </w:r>
            <w:r w:rsidR="00D00DE4" w:rsidRPr="0065389C">
              <w:rPr>
                <w:rFonts w:ascii="Times New Roman" w:eastAsia="Times New Roman" w:hAnsi="Times New Roman" w:cs="Times New Roman"/>
                <w:kern w:val="2"/>
                <w:sz w:val="17"/>
                <w:szCs w:val="17"/>
                <w:lang w:eastAsia="ru-RU"/>
                <w14:ligatures w14:val="standardContextual"/>
              </w:rPr>
              <w:t>3</w:t>
            </w:r>
            <w:r w:rsidRPr="0065389C">
              <w:rPr>
                <w:rFonts w:ascii="Times New Roman" w:eastAsia="Times New Roman" w:hAnsi="Times New Roman" w:cs="Times New Roman"/>
                <w:kern w:val="2"/>
                <w:sz w:val="17"/>
                <w:szCs w:val="17"/>
                <w:lang w:eastAsia="ru-RU"/>
                <w14:ligatures w14:val="standardContextual"/>
              </w:rPr>
              <w:t>.2026 г.</w:t>
            </w:r>
          </w:p>
        </w:tc>
      </w:tr>
      <w:tr w:rsidR="00CF1F02" w:rsidRPr="0065389C" w14:paraId="14317099" w14:textId="77777777" w:rsidTr="001B717C">
        <w:trPr>
          <w:trHeight w:val="171"/>
        </w:trPr>
        <w:tc>
          <w:tcPr>
            <w:tcW w:w="16501" w:type="dxa"/>
            <w:gridSpan w:val="11"/>
            <w:hideMark/>
          </w:tcPr>
          <w:p w14:paraId="6FA7D208"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xml:space="preserve">Используемый метод определения начальной (максимальной) цены контракта: </w:t>
            </w:r>
            <w:r w:rsidRPr="0065389C">
              <w:rPr>
                <w:rFonts w:ascii="Times New Roman" w:eastAsia="Times New Roman" w:hAnsi="Times New Roman" w:cs="Times New Roman"/>
                <w:kern w:val="2"/>
                <w:sz w:val="17"/>
                <w:szCs w:val="17"/>
                <w:u w:val="single"/>
                <w:lang w:eastAsia="ru-RU"/>
                <w14:ligatures w14:val="standardContextual"/>
              </w:rPr>
              <w:t>Метод сопоставимых рыночных цен (анализ рынка)</w:t>
            </w:r>
          </w:p>
        </w:tc>
      </w:tr>
      <w:tr w:rsidR="00CF1F02" w:rsidRPr="0065389C" w14:paraId="2E02601E" w14:textId="77777777" w:rsidTr="001B717C">
        <w:trPr>
          <w:trHeight w:val="70"/>
        </w:trPr>
        <w:tc>
          <w:tcPr>
            <w:tcW w:w="16501" w:type="dxa"/>
            <w:gridSpan w:val="11"/>
            <w:vAlign w:val="bottom"/>
            <w:hideMark/>
          </w:tcPr>
          <w:p w14:paraId="47B96271"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Обоснование выбранного метода обоснования начальной (максимальной) цены контракта:</w:t>
            </w:r>
            <w:r w:rsidRPr="0065389C">
              <w:rPr>
                <w:rFonts w:ascii="Times New Roman" w:eastAsia="Times New Roman" w:hAnsi="Times New Roman" w:cs="Times New Roman"/>
                <w:kern w:val="2"/>
                <w:sz w:val="17"/>
                <w:szCs w:val="17"/>
                <w:u w:val="single"/>
                <w:lang w:eastAsia="ru-RU"/>
                <w14:ligatures w14:val="standardContextual"/>
              </w:rPr>
              <w:t xml:space="preserve"> Наличие информации о рыночной стоимости идентичных товаров (работ, услуг)</w:t>
            </w:r>
          </w:p>
        </w:tc>
      </w:tr>
      <w:tr w:rsidR="00CF1F02" w:rsidRPr="0065389C" w14:paraId="04A537F0" w14:textId="77777777" w:rsidTr="001B717C">
        <w:trPr>
          <w:gridAfter w:val="8"/>
          <w:wAfter w:w="11837" w:type="dxa"/>
          <w:trHeight w:val="315"/>
        </w:trPr>
        <w:tc>
          <w:tcPr>
            <w:tcW w:w="4664" w:type="dxa"/>
            <w:gridSpan w:val="3"/>
            <w:tcBorders>
              <w:top w:val="nil"/>
              <w:left w:val="nil"/>
              <w:bottom w:val="single" w:sz="4" w:space="0" w:color="auto"/>
              <w:right w:val="nil"/>
            </w:tcBorders>
            <w:vAlign w:val="bottom"/>
            <w:hideMark/>
          </w:tcPr>
          <w:p w14:paraId="2C2E3B49" w14:textId="77777777" w:rsidR="00CF1F02" w:rsidRPr="0065389C" w:rsidRDefault="00CF1F02" w:rsidP="00CF1F02">
            <w:pPr>
              <w:spacing w:line="256" w:lineRule="auto"/>
              <w:rPr>
                <w:rFonts w:ascii="Times New Roman" w:eastAsia="Times New Roman" w:hAnsi="Times New Roman" w:cs="Times New Roman"/>
                <w:kern w:val="2"/>
                <w:sz w:val="17"/>
                <w:szCs w:val="17"/>
                <w:lang w:eastAsia="ru-RU"/>
                <w14:ligatures w14:val="standardContextual"/>
              </w:rPr>
            </w:pPr>
          </w:p>
        </w:tc>
      </w:tr>
      <w:tr w:rsidR="00CF1F02" w:rsidRPr="0065389C" w14:paraId="087628DF" w14:textId="77777777" w:rsidTr="001B717C">
        <w:trPr>
          <w:trHeight w:val="882"/>
        </w:trPr>
        <w:tc>
          <w:tcPr>
            <w:tcW w:w="1116" w:type="dxa"/>
            <w:vMerge w:val="restart"/>
            <w:tcBorders>
              <w:top w:val="nil"/>
              <w:left w:val="single" w:sz="4" w:space="0" w:color="auto"/>
              <w:bottom w:val="single" w:sz="4" w:space="0" w:color="auto"/>
              <w:right w:val="single" w:sz="4" w:space="0" w:color="auto"/>
            </w:tcBorders>
            <w:vAlign w:val="center"/>
            <w:hideMark/>
          </w:tcPr>
          <w:p w14:paraId="652E30F6" w14:textId="77777777" w:rsidR="0065389C"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xml:space="preserve">№ </w:t>
            </w:r>
          </w:p>
          <w:p w14:paraId="515FB28D" w14:textId="75053E26" w:rsidR="00CF1F02" w:rsidRPr="0065389C" w:rsidRDefault="0065389C"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лота</w:t>
            </w:r>
          </w:p>
        </w:tc>
        <w:tc>
          <w:tcPr>
            <w:tcW w:w="2368"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Количество источников ценовой информации</w:t>
            </w:r>
          </w:p>
        </w:tc>
        <w:tc>
          <w:tcPr>
            <w:tcW w:w="2687"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58D21F4B"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0077091"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НМЦК, определяемая методом сопоставимых рыночных цен                                                                                                                                                                                                                                 (анализ рынка)</w:t>
            </w:r>
          </w:p>
        </w:tc>
      </w:tr>
      <w:tr w:rsidR="00CF1F02" w:rsidRPr="0065389C" w14:paraId="596F39DB" w14:textId="77777777" w:rsidTr="001B717C">
        <w:trPr>
          <w:trHeight w:val="2976"/>
        </w:trPr>
        <w:tc>
          <w:tcPr>
            <w:tcW w:w="0" w:type="auto"/>
            <w:vMerge/>
            <w:tcBorders>
              <w:top w:val="nil"/>
              <w:left w:val="single" w:sz="4" w:space="0" w:color="auto"/>
              <w:bottom w:val="single" w:sz="4" w:space="0" w:color="auto"/>
              <w:right w:val="single" w:sz="4" w:space="0" w:color="auto"/>
            </w:tcBorders>
            <w:vAlign w:val="center"/>
            <w:hideMark/>
          </w:tcPr>
          <w:p w14:paraId="380A9D59"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A432ADD"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31CEB4E" w14:textId="77777777" w:rsidR="00CF1F02" w:rsidRPr="0065389C" w:rsidRDefault="00CF1F02" w:rsidP="00CF1F02">
            <w:pPr>
              <w:spacing w:after="0" w:line="256" w:lineRule="auto"/>
              <w:rPr>
                <w:rFonts w:ascii="Times New Roman" w:eastAsia="Times New Roman" w:hAnsi="Times New Roman" w:cs="Times New Roman"/>
                <w:b/>
                <w:bCs/>
                <w:color w:val="000000"/>
                <w:kern w:val="2"/>
                <w:sz w:val="17"/>
                <w:szCs w:val="17"/>
                <w:lang w:eastAsia="ru-RU"/>
                <w14:ligatures w14:val="standardContextual"/>
              </w:rPr>
            </w:pPr>
          </w:p>
        </w:tc>
        <w:tc>
          <w:tcPr>
            <w:tcW w:w="1573" w:type="dxa"/>
            <w:tcBorders>
              <w:top w:val="nil"/>
              <w:left w:val="nil"/>
              <w:bottom w:val="single" w:sz="4" w:space="0" w:color="auto"/>
              <w:right w:val="single" w:sz="4" w:space="0" w:color="auto"/>
            </w:tcBorders>
            <w:textDirection w:val="btLr"/>
            <w:vAlign w:val="center"/>
            <w:hideMark/>
          </w:tcPr>
          <w:p w14:paraId="477BE2BB"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r w:rsidRPr="0065389C">
              <w:rPr>
                <w:rFonts w:ascii="Times New Roman" w:eastAsia="Times New Roman" w:hAnsi="Times New Roman" w:cs="Times New Roman"/>
                <w:b/>
                <w:bCs/>
                <w:kern w:val="2"/>
                <w:sz w:val="17"/>
                <w:szCs w:val="17"/>
                <w:lang w:eastAsia="ru-RU"/>
                <w14:ligatures w14:val="standardContextual"/>
              </w:rPr>
              <w:t xml:space="preserve">Источник цены №1 </w:t>
            </w:r>
          </w:p>
        </w:tc>
        <w:tc>
          <w:tcPr>
            <w:tcW w:w="1114" w:type="dxa"/>
            <w:tcBorders>
              <w:top w:val="nil"/>
              <w:left w:val="nil"/>
              <w:bottom w:val="single" w:sz="4" w:space="0" w:color="auto"/>
              <w:right w:val="single" w:sz="4" w:space="0" w:color="auto"/>
            </w:tcBorders>
            <w:textDirection w:val="btLr"/>
            <w:vAlign w:val="center"/>
            <w:hideMark/>
          </w:tcPr>
          <w:p w14:paraId="76B60023" w14:textId="77777777" w:rsidR="00CF1F02" w:rsidRPr="0065389C" w:rsidRDefault="00CF1F02" w:rsidP="00CF1F02">
            <w:pPr>
              <w:spacing w:after="0" w:line="240" w:lineRule="auto"/>
              <w:jc w:val="center"/>
              <w:rPr>
                <w:rFonts w:ascii="Times New Roman" w:eastAsia="Times New Roman" w:hAnsi="Times New Roman" w:cs="Times New Roman"/>
                <w:b/>
                <w:bCs/>
                <w:kern w:val="2"/>
                <w:sz w:val="17"/>
                <w:szCs w:val="17"/>
                <w:lang w:eastAsia="ru-RU"/>
                <w14:ligatures w14:val="standardContextual"/>
              </w:rPr>
            </w:pPr>
            <w:r w:rsidRPr="0065389C">
              <w:rPr>
                <w:rFonts w:ascii="Times New Roman" w:eastAsia="Times New Roman" w:hAnsi="Times New Roman" w:cs="Times New Roman"/>
                <w:b/>
                <w:bCs/>
                <w:kern w:val="2"/>
                <w:sz w:val="17"/>
                <w:szCs w:val="17"/>
                <w:lang w:eastAsia="ru-RU"/>
                <w14:ligatures w14:val="standardContextual"/>
              </w:rPr>
              <w:t xml:space="preserve">Источник цены №2 </w:t>
            </w:r>
          </w:p>
        </w:tc>
        <w:tc>
          <w:tcPr>
            <w:tcW w:w="1582" w:type="dxa"/>
            <w:tcBorders>
              <w:top w:val="nil"/>
              <w:left w:val="nil"/>
              <w:bottom w:val="single" w:sz="4" w:space="0" w:color="auto"/>
              <w:right w:val="single" w:sz="4" w:space="0" w:color="auto"/>
            </w:tcBorders>
            <w:hideMark/>
          </w:tcPr>
          <w:p w14:paraId="3F30479C"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Средняя арифметическая цена за единицу     &lt;</w:t>
            </w:r>
            <w:r w:rsidRPr="0065389C">
              <w:rPr>
                <w:rFonts w:ascii="Times New Roman" w:eastAsia="Times New Roman" w:hAnsi="Times New Roman" w:cs="Times New Roman"/>
                <w:b/>
                <w:bCs/>
                <w:i/>
                <w:iCs/>
                <w:color w:val="000000"/>
                <w:kern w:val="2"/>
                <w:sz w:val="17"/>
                <w:szCs w:val="17"/>
                <w:lang w:eastAsia="ru-RU"/>
                <w14:ligatures w14:val="standardContextual"/>
              </w:rPr>
              <w:t>ц</w:t>
            </w:r>
            <w:r w:rsidRPr="0065389C">
              <w:rPr>
                <w:rFonts w:ascii="Times New Roman" w:eastAsia="Times New Roman" w:hAnsi="Times New Roman" w:cs="Times New Roman"/>
                <w:b/>
                <w:bCs/>
                <w:color w:val="000000"/>
                <w:kern w:val="2"/>
                <w:sz w:val="17"/>
                <w:szCs w:val="17"/>
                <w:lang w:eastAsia="ru-RU"/>
                <w14:ligatures w14:val="standardContextual"/>
              </w:rPr>
              <w:t xml:space="preserve">&gt; </w:t>
            </w:r>
          </w:p>
        </w:tc>
        <w:tc>
          <w:tcPr>
            <w:tcW w:w="1781"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CF1F02" w:rsidRPr="0065389C" w14:paraId="11694D94" w14:textId="77777777">
              <w:trPr>
                <w:trHeight w:val="1416"/>
                <w:tblCellSpacing w:w="0" w:type="dxa"/>
              </w:trPr>
              <w:tc>
                <w:tcPr>
                  <w:tcW w:w="1560" w:type="dxa"/>
                  <w:tcBorders>
                    <w:top w:val="nil"/>
                    <w:left w:val="nil"/>
                    <w:bottom w:val="nil"/>
                    <w:right w:val="single" w:sz="4" w:space="0" w:color="auto"/>
                  </w:tcBorders>
                  <w:hideMark/>
                </w:tcPr>
                <w:p w14:paraId="3A38001E"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Calibri" w:hAnsi="Times New Roman" w:cs="Times New Roman"/>
                      <w:noProof/>
                      <w:kern w:val="2"/>
                      <w:sz w:val="17"/>
                      <w:szCs w:val="17"/>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89C">
                    <w:rPr>
                      <w:rFonts w:ascii="Times New Roman" w:eastAsia="Times New Roman" w:hAnsi="Times New Roman" w:cs="Times New Roman"/>
                      <w:b/>
                      <w:bCs/>
                      <w:color w:val="000000"/>
                      <w:kern w:val="2"/>
                      <w:sz w:val="17"/>
                      <w:szCs w:val="17"/>
                      <w:lang w:eastAsia="ru-RU"/>
                      <w14:ligatures w14:val="standardContextual"/>
                    </w:rPr>
                    <w:t>Среднее квадратичное отклонение</w:t>
                  </w:r>
                </w:p>
              </w:tc>
            </w:tr>
          </w:tbl>
          <w:p w14:paraId="0FD1CF9B"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p>
        </w:tc>
        <w:tc>
          <w:tcPr>
            <w:tcW w:w="2348"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CF1F02" w:rsidRPr="0065389C" w14:paraId="0301D6CB" w14:textId="77777777">
              <w:trPr>
                <w:trHeight w:val="1416"/>
                <w:tblCellSpacing w:w="0" w:type="dxa"/>
              </w:trPr>
              <w:tc>
                <w:tcPr>
                  <w:tcW w:w="2127" w:type="dxa"/>
                  <w:tcBorders>
                    <w:top w:val="nil"/>
                    <w:left w:val="nil"/>
                    <w:bottom w:val="nil"/>
                    <w:right w:val="single" w:sz="4" w:space="0" w:color="auto"/>
                  </w:tcBorders>
                </w:tcPr>
                <w:p w14:paraId="7F16208E" w14:textId="77777777" w:rsidR="00CF1F02" w:rsidRPr="0065389C" w:rsidRDefault="00CF1F02" w:rsidP="00CF1F02">
                  <w:pPr>
                    <w:spacing w:after="0" w:line="240" w:lineRule="auto"/>
                    <w:jc w:val="center"/>
                    <w:rPr>
                      <w:rFonts w:ascii="Times New Roman" w:eastAsia="Times New Roman" w:hAnsi="Times New Roman" w:cs="Times New Roman"/>
                      <w:b/>
                      <w:bCs/>
                      <w:i/>
                      <w:iCs/>
                      <w:color w:val="000000"/>
                      <w:kern w:val="2"/>
                      <w:sz w:val="17"/>
                      <w:szCs w:val="17"/>
                      <w:lang w:eastAsia="ru-RU"/>
                      <w14:ligatures w14:val="standardContextual"/>
                    </w:rPr>
                  </w:pPr>
                  <w:r w:rsidRPr="0065389C">
                    <w:rPr>
                      <w:rFonts w:ascii="Times New Roman" w:eastAsia="Calibri" w:hAnsi="Times New Roman" w:cs="Times New Roman"/>
                      <w:noProof/>
                      <w:kern w:val="2"/>
                      <w:sz w:val="17"/>
                      <w:szCs w:val="17"/>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65389C">
                    <w:rPr>
                      <w:rFonts w:ascii="Times New Roman" w:eastAsia="Times New Roman" w:hAnsi="Times New Roman" w:cs="Times New Roman"/>
                      <w:b/>
                      <w:bCs/>
                      <w:color w:val="000000"/>
                      <w:kern w:val="2"/>
                      <w:sz w:val="17"/>
                      <w:szCs w:val="17"/>
                      <w:lang w:eastAsia="ru-RU"/>
                      <w14:ligatures w14:val="standardContextual"/>
                    </w:rPr>
                    <w:t>Коэффициент вариации цен V (%)</w:t>
                  </w:r>
                  <w:r w:rsidRPr="0065389C">
                    <w:rPr>
                      <w:rFonts w:ascii="Times New Roman" w:eastAsia="Times New Roman" w:hAnsi="Times New Roman" w:cs="Times New Roman"/>
                      <w:b/>
                      <w:bCs/>
                      <w:i/>
                      <w:iCs/>
                      <w:color w:val="000000"/>
                      <w:kern w:val="2"/>
                      <w:sz w:val="17"/>
                      <w:szCs w:val="17"/>
                      <w:lang w:eastAsia="ru-RU"/>
                      <w14:ligatures w14:val="standardContextual"/>
                    </w:rPr>
                    <w:t xml:space="preserve"> (не должен превышать 33%)</w:t>
                  </w:r>
                </w:p>
                <w:p w14:paraId="0EEBF115" w14:textId="77777777" w:rsidR="00CF1F02" w:rsidRPr="0065389C" w:rsidRDefault="00CF1F02" w:rsidP="00CF1F02">
                  <w:pPr>
                    <w:spacing w:after="0" w:line="240" w:lineRule="auto"/>
                    <w:rPr>
                      <w:rFonts w:ascii="Times New Roman" w:eastAsia="Times New Roman" w:hAnsi="Times New Roman" w:cs="Times New Roman"/>
                      <w:kern w:val="2"/>
                      <w:sz w:val="17"/>
                      <w:szCs w:val="17"/>
                      <w:lang w:eastAsia="ru-RU"/>
                      <w14:ligatures w14:val="standardContextual"/>
                    </w:rPr>
                  </w:pPr>
                </w:p>
                <w:p w14:paraId="0C8C7219" w14:textId="77777777" w:rsidR="00CF1F02" w:rsidRPr="0065389C" w:rsidRDefault="00CF1F02" w:rsidP="00CF1F02">
                  <w:pPr>
                    <w:spacing w:after="0" w:line="240" w:lineRule="auto"/>
                    <w:rPr>
                      <w:rFonts w:ascii="Times New Roman" w:eastAsia="Times New Roman" w:hAnsi="Times New Roman" w:cs="Times New Roman"/>
                      <w:b/>
                      <w:bCs/>
                      <w:i/>
                      <w:iCs/>
                      <w:color w:val="000000"/>
                      <w:kern w:val="2"/>
                      <w:sz w:val="17"/>
                      <w:szCs w:val="17"/>
                      <w:lang w:eastAsia="ru-RU"/>
                      <w14:ligatures w14:val="standardContextual"/>
                    </w:rPr>
                  </w:pPr>
                </w:p>
              </w:tc>
            </w:tr>
          </w:tbl>
          <w:p w14:paraId="7899D593"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p>
        </w:tc>
        <w:tc>
          <w:tcPr>
            <w:tcW w:w="2085" w:type="dxa"/>
            <w:tcBorders>
              <w:top w:val="nil"/>
              <w:left w:val="nil"/>
              <w:bottom w:val="single" w:sz="4" w:space="0" w:color="auto"/>
              <w:right w:val="single" w:sz="4" w:space="0" w:color="auto"/>
            </w:tcBorders>
            <w:hideMark/>
          </w:tcPr>
          <w:p w14:paraId="40A37293"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CA454D" w:rsidRPr="0065389C" w14:paraId="11D77C03"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1B0B7934" w14:textId="27C8F7C9"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single" w:sz="4" w:space="0" w:color="auto"/>
              <w:left w:val="single" w:sz="4" w:space="0" w:color="auto"/>
              <w:bottom w:val="single" w:sz="4" w:space="0" w:color="auto"/>
              <w:right w:val="single" w:sz="4" w:space="0" w:color="auto"/>
            </w:tcBorders>
            <w:noWrap/>
            <w:vAlign w:val="bottom"/>
          </w:tcPr>
          <w:p w14:paraId="4FC3AF49" w14:textId="77777777" w:rsidR="00CA454D" w:rsidRPr="0065389C" w:rsidRDefault="00CA454D" w:rsidP="00CA454D">
            <w:pPr>
              <w:spacing w:after="0"/>
              <w:rPr>
                <w:rFonts w:ascii="Times New Roman" w:hAnsi="Times New Roman" w:cs="Times New Roman"/>
                <w:color w:val="000000"/>
                <w:sz w:val="17"/>
                <w:szCs w:val="17"/>
              </w:rPr>
            </w:pPr>
            <w:r w:rsidRPr="0065389C">
              <w:rPr>
                <w:rFonts w:ascii="Times New Roman" w:hAnsi="Times New Roman" w:cs="Times New Roman"/>
                <w:color w:val="000000"/>
                <w:sz w:val="17"/>
                <w:szCs w:val="17"/>
              </w:rPr>
              <w:t xml:space="preserve">Кисть флейцевая 50 мм. </w:t>
            </w:r>
          </w:p>
          <w:p w14:paraId="22356FEC" w14:textId="21286B39" w:rsidR="00CA454D" w:rsidRPr="0065389C" w:rsidRDefault="00CA454D" w:rsidP="00CA454D">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Ширина щетины не менее 50 мм, толщина щетины не менее 10,5 мм, длина щетины не менее 38 мм, материал щетины - ПЭТ, материал ручки - пластик</w:t>
            </w:r>
          </w:p>
        </w:tc>
        <w:tc>
          <w:tcPr>
            <w:tcW w:w="1272" w:type="dxa"/>
            <w:gridSpan w:val="2"/>
            <w:tcBorders>
              <w:top w:val="single" w:sz="4" w:space="0" w:color="auto"/>
              <w:left w:val="nil"/>
              <w:bottom w:val="single" w:sz="4" w:space="0" w:color="auto"/>
              <w:right w:val="single" w:sz="4" w:space="0" w:color="auto"/>
            </w:tcBorders>
            <w:noWrap/>
            <w:vAlign w:val="bottom"/>
          </w:tcPr>
          <w:p w14:paraId="771374C4" w14:textId="60C0519D"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20</w:t>
            </w:r>
          </w:p>
        </w:tc>
        <w:tc>
          <w:tcPr>
            <w:tcW w:w="1262" w:type="dxa"/>
            <w:tcBorders>
              <w:top w:val="single" w:sz="4" w:space="0" w:color="auto"/>
              <w:left w:val="nil"/>
              <w:bottom w:val="single" w:sz="4" w:space="0" w:color="auto"/>
              <w:right w:val="single" w:sz="4" w:space="0" w:color="auto"/>
            </w:tcBorders>
            <w:vAlign w:val="center"/>
          </w:tcPr>
          <w:p w14:paraId="407380B5" w14:textId="4D07E1A8"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573" w:type="dxa"/>
            <w:tcBorders>
              <w:top w:val="single" w:sz="4" w:space="0" w:color="auto"/>
              <w:left w:val="nil"/>
              <w:bottom w:val="single" w:sz="4" w:space="0" w:color="auto"/>
              <w:right w:val="single" w:sz="4" w:space="0" w:color="auto"/>
            </w:tcBorders>
            <w:vAlign w:val="bottom"/>
          </w:tcPr>
          <w:p w14:paraId="2A1D832F" w14:textId="4268B9E8"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10,7</w:t>
            </w:r>
          </w:p>
        </w:tc>
        <w:tc>
          <w:tcPr>
            <w:tcW w:w="1114" w:type="dxa"/>
            <w:tcBorders>
              <w:top w:val="single" w:sz="4" w:space="0" w:color="auto"/>
              <w:left w:val="nil"/>
              <w:bottom w:val="single" w:sz="4" w:space="0" w:color="auto"/>
              <w:right w:val="single" w:sz="4" w:space="0" w:color="auto"/>
            </w:tcBorders>
            <w:vAlign w:val="bottom"/>
          </w:tcPr>
          <w:p w14:paraId="493E7D56" w14:textId="46B0C4E2"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12</w:t>
            </w:r>
          </w:p>
        </w:tc>
        <w:tc>
          <w:tcPr>
            <w:tcW w:w="1582" w:type="dxa"/>
            <w:tcBorders>
              <w:top w:val="single" w:sz="4" w:space="0" w:color="auto"/>
              <w:left w:val="single" w:sz="4" w:space="0" w:color="auto"/>
              <w:bottom w:val="single" w:sz="4" w:space="0" w:color="auto"/>
              <w:right w:val="single" w:sz="4" w:space="0" w:color="auto"/>
            </w:tcBorders>
            <w:vAlign w:val="center"/>
          </w:tcPr>
          <w:p w14:paraId="7D5B2F38" w14:textId="3C53155C"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11,35</w:t>
            </w:r>
          </w:p>
        </w:tc>
        <w:tc>
          <w:tcPr>
            <w:tcW w:w="1781" w:type="dxa"/>
            <w:tcBorders>
              <w:top w:val="single" w:sz="4" w:space="0" w:color="auto"/>
              <w:left w:val="nil"/>
              <w:bottom w:val="single" w:sz="4" w:space="0" w:color="auto"/>
              <w:right w:val="single" w:sz="4" w:space="0" w:color="auto"/>
            </w:tcBorders>
            <w:vAlign w:val="center"/>
          </w:tcPr>
          <w:p w14:paraId="2E2F7586" w14:textId="5A672EFB"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0,92</w:t>
            </w:r>
          </w:p>
        </w:tc>
        <w:tc>
          <w:tcPr>
            <w:tcW w:w="2348" w:type="dxa"/>
            <w:tcBorders>
              <w:top w:val="single" w:sz="4" w:space="0" w:color="auto"/>
              <w:left w:val="nil"/>
              <w:bottom w:val="single" w:sz="4" w:space="0" w:color="auto"/>
              <w:right w:val="single" w:sz="4" w:space="0" w:color="auto"/>
            </w:tcBorders>
            <w:vAlign w:val="center"/>
          </w:tcPr>
          <w:p w14:paraId="6DBC6B05" w14:textId="438234BE"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8,10</w:t>
            </w:r>
          </w:p>
        </w:tc>
        <w:tc>
          <w:tcPr>
            <w:tcW w:w="2085" w:type="dxa"/>
            <w:tcBorders>
              <w:top w:val="single" w:sz="4" w:space="0" w:color="auto"/>
              <w:left w:val="nil"/>
              <w:bottom w:val="single" w:sz="4" w:space="0" w:color="auto"/>
              <w:right w:val="single" w:sz="4" w:space="0" w:color="auto"/>
            </w:tcBorders>
            <w:vAlign w:val="center"/>
          </w:tcPr>
          <w:p w14:paraId="70629ABF" w14:textId="752E2387"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214,00</w:t>
            </w:r>
          </w:p>
        </w:tc>
      </w:tr>
      <w:tr w:rsidR="00CA454D" w:rsidRPr="0065389C" w14:paraId="4727F03A"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12BD44DA" w14:textId="72BBC030"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20716CC" w14:textId="26A62C2C" w:rsidR="00CA454D" w:rsidRPr="0065389C" w:rsidRDefault="00CA454D" w:rsidP="00CA454D">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 xml:space="preserve">Гвозди 40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65023B0B" w14:textId="067DF682"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219FF1E9" w14:textId="29669BFD"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0104B1E" w14:textId="607B0CAE"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48,64</w:t>
            </w:r>
          </w:p>
        </w:tc>
        <w:tc>
          <w:tcPr>
            <w:tcW w:w="1114" w:type="dxa"/>
            <w:tcBorders>
              <w:top w:val="nil"/>
              <w:left w:val="nil"/>
              <w:bottom w:val="single" w:sz="4" w:space="0" w:color="auto"/>
              <w:right w:val="single" w:sz="4" w:space="0" w:color="auto"/>
            </w:tcBorders>
            <w:vAlign w:val="bottom"/>
          </w:tcPr>
          <w:p w14:paraId="5C1E7EB6" w14:textId="6BA24BE5"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18EFEA88" w14:textId="0615EF54"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49,32</w:t>
            </w:r>
          </w:p>
        </w:tc>
        <w:tc>
          <w:tcPr>
            <w:tcW w:w="1781" w:type="dxa"/>
            <w:tcBorders>
              <w:top w:val="nil"/>
              <w:left w:val="nil"/>
              <w:bottom w:val="single" w:sz="4" w:space="0" w:color="auto"/>
              <w:right w:val="single" w:sz="4" w:space="0" w:color="auto"/>
            </w:tcBorders>
            <w:vAlign w:val="center"/>
          </w:tcPr>
          <w:p w14:paraId="470511C9" w14:textId="128B119B"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0,96</w:t>
            </w:r>
          </w:p>
        </w:tc>
        <w:tc>
          <w:tcPr>
            <w:tcW w:w="2348" w:type="dxa"/>
            <w:tcBorders>
              <w:top w:val="nil"/>
              <w:left w:val="nil"/>
              <w:bottom w:val="single" w:sz="4" w:space="0" w:color="auto"/>
              <w:right w:val="single" w:sz="4" w:space="0" w:color="auto"/>
            </w:tcBorders>
            <w:vAlign w:val="center"/>
          </w:tcPr>
          <w:p w14:paraId="28883692" w14:textId="7C2F2199"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1,95</w:t>
            </w:r>
          </w:p>
        </w:tc>
        <w:tc>
          <w:tcPr>
            <w:tcW w:w="2085" w:type="dxa"/>
            <w:tcBorders>
              <w:top w:val="nil"/>
              <w:left w:val="nil"/>
              <w:bottom w:val="single" w:sz="4" w:space="0" w:color="auto"/>
              <w:right w:val="single" w:sz="4" w:space="0" w:color="auto"/>
            </w:tcBorders>
            <w:vAlign w:val="center"/>
          </w:tcPr>
          <w:p w14:paraId="0CA23DC2" w14:textId="3728F6EC"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97,28</w:t>
            </w:r>
          </w:p>
        </w:tc>
      </w:tr>
      <w:tr w:rsidR="00CA454D" w:rsidRPr="0065389C" w14:paraId="10D221EB"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6237B61D" w14:textId="46A2E86F"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E525699" w14:textId="4FF94BE1" w:rsidR="00CA454D" w:rsidRPr="0065389C" w:rsidRDefault="00CA454D" w:rsidP="00CA454D">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color w:val="000000"/>
                <w:sz w:val="17"/>
                <w:szCs w:val="17"/>
              </w:rPr>
              <w:t xml:space="preserve">Гвозди 60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07D0D9D1" w14:textId="4C46847B"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262" w:type="dxa"/>
            <w:tcBorders>
              <w:top w:val="nil"/>
              <w:left w:val="nil"/>
              <w:bottom w:val="single" w:sz="4" w:space="0" w:color="auto"/>
              <w:right w:val="single" w:sz="4" w:space="0" w:color="auto"/>
            </w:tcBorders>
            <w:vAlign w:val="center"/>
          </w:tcPr>
          <w:p w14:paraId="7240DD2C" w14:textId="485538ED"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D71CE4E" w14:textId="0875B890"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48,64</w:t>
            </w:r>
          </w:p>
        </w:tc>
        <w:tc>
          <w:tcPr>
            <w:tcW w:w="1114" w:type="dxa"/>
            <w:tcBorders>
              <w:top w:val="nil"/>
              <w:left w:val="nil"/>
              <w:bottom w:val="single" w:sz="4" w:space="0" w:color="auto"/>
              <w:right w:val="single" w:sz="4" w:space="0" w:color="auto"/>
            </w:tcBorders>
            <w:vAlign w:val="bottom"/>
          </w:tcPr>
          <w:p w14:paraId="520460C6" w14:textId="27362556" w:rsidR="00CA454D" w:rsidRPr="0065389C" w:rsidRDefault="00CA454D" w:rsidP="00CA454D">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0D016EFD" w14:textId="39959DD1"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49,32</w:t>
            </w:r>
          </w:p>
        </w:tc>
        <w:tc>
          <w:tcPr>
            <w:tcW w:w="1781" w:type="dxa"/>
            <w:tcBorders>
              <w:top w:val="nil"/>
              <w:left w:val="nil"/>
              <w:bottom w:val="single" w:sz="4" w:space="0" w:color="auto"/>
              <w:right w:val="single" w:sz="4" w:space="0" w:color="auto"/>
            </w:tcBorders>
            <w:vAlign w:val="center"/>
          </w:tcPr>
          <w:p w14:paraId="0B0B9856" w14:textId="3BD42BD9"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0,96</w:t>
            </w:r>
          </w:p>
        </w:tc>
        <w:tc>
          <w:tcPr>
            <w:tcW w:w="2348" w:type="dxa"/>
            <w:tcBorders>
              <w:top w:val="nil"/>
              <w:left w:val="nil"/>
              <w:bottom w:val="single" w:sz="4" w:space="0" w:color="auto"/>
              <w:right w:val="single" w:sz="4" w:space="0" w:color="auto"/>
            </w:tcBorders>
            <w:vAlign w:val="center"/>
          </w:tcPr>
          <w:p w14:paraId="56DFC61A" w14:textId="55A30444"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1,95</w:t>
            </w:r>
          </w:p>
        </w:tc>
        <w:tc>
          <w:tcPr>
            <w:tcW w:w="2085" w:type="dxa"/>
            <w:tcBorders>
              <w:top w:val="nil"/>
              <w:left w:val="nil"/>
              <w:bottom w:val="single" w:sz="4" w:space="0" w:color="auto"/>
              <w:right w:val="single" w:sz="4" w:space="0" w:color="auto"/>
            </w:tcBorders>
            <w:vAlign w:val="center"/>
          </w:tcPr>
          <w:p w14:paraId="61BFA963" w14:textId="69E775C6" w:rsidR="00CA454D" w:rsidRPr="0065389C" w:rsidRDefault="00CA454D" w:rsidP="00CA454D">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hAnsi="Times New Roman" w:cs="Times New Roman"/>
                <w:sz w:val="17"/>
                <w:szCs w:val="17"/>
              </w:rPr>
              <w:t>97,28</w:t>
            </w:r>
          </w:p>
        </w:tc>
      </w:tr>
      <w:tr w:rsidR="00CA454D" w:rsidRPr="0065389C" w14:paraId="6AC895A5" w14:textId="77777777" w:rsidTr="0075747E">
        <w:trPr>
          <w:trHeight w:val="315"/>
        </w:trPr>
        <w:tc>
          <w:tcPr>
            <w:tcW w:w="1116" w:type="dxa"/>
            <w:tcBorders>
              <w:top w:val="nil"/>
              <w:left w:val="single" w:sz="4" w:space="0" w:color="auto"/>
              <w:bottom w:val="single" w:sz="4" w:space="0" w:color="auto"/>
              <w:right w:val="single" w:sz="4" w:space="0" w:color="auto"/>
            </w:tcBorders>
            <w:vAlign w:val="center"/>
            <w:hideMark/>
          </w:tcPr>
          <w:p w14:paraId="686BFDE0" w14:textId="0DF9E3C0"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1F75B7C" w14:textId="29E0E3E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Гвозди 70 мм, </w:t>
            </w:r>
            <w:r w:rsidRPr="0065389C">
              <w:rPr>
                <w:rFonts w:ascii="Times New Roman" w:hAnsi="Times New Roman" w:cs="Times New Roman"/>
                <w:sz w:val="17"/>
                <w:szCs w:val="17"/>
              </w:rPr>
              <w:t>строительные с конической и плоской головкой  из стальной проволоки</w:t>
            </w:r>
          </w:p>
        </w:tc>
        <w:tc>
          <w:tcPr>
            <w:tcW w:w="1272" w:type="dxa"/>
            <w:gridSpan w:val="2"/>
            <w:tcBorders>
              <w:top w:val="nil"/>
              <w:left w:val="nil"/>
              <w:bottom w:val="single" w:sz="4" w:space="0" w:color="auto"/>
              <w:right w:val="single" w:sz="4" w:space="0" w:color="auto"/>
            </w:tcBorders>
            <w:noWrap/>
            <w:vAlign w:val="bottom"/>
          </w:tcPr>
          <w:p w14:paraId="597D671B" w14:textId="6343107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3AE96674" w14:textId="1EDC406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70C3C58" w14:textId="029ED98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48,16</w:t>
            </w:r>
          </w:p>
        </w:tc>
        <w:tc>
          <w:tcPr>
            <w:tcW w:w="1114" w:type="dxa"/>
            <w:tcBorders>
              <w:top w:val="nil"/>
              <w:left w:val="nil"/>
              <w:bottom w:val="single" w:sz="4" w:space="0" w:color="auto"/>
              <w:right w:val="single" w:sz="4" w:space="0" w:color="auto"/>
            </w:tcBorders>
            <w:vAlign w:val="bottom"/>
          </w:tcPr>
          <w:p w14:paraId="1B73CB65" w14:textId="230CC9E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444EA9D9" w14:textId="6F9E1B4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49,08</w:t>
            </w:r>
          </w:p>
        </w:tc>
        <w:tc>
          <w:tcPr>
            <w:tcW w:w="1781" w:type="dxa"/>
            <w:tcBorders>
              <w:top w:val="nil"/>
              <w:left w:val="nil"/>
              <w:bottom w:val="single" w:sz="4" w:space="0" w:color="auto"/>
              <w:right w:val="single" w:sz="4" w:space="0" w:color="auto"/>
            </w:tcBorders>
            <w:vAlign w:val="center"/>
          </w:tcPr>
          <w:p w14:paraId="18D6C09A" w14:textId="1F8A21C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1,30</w:t>
            </w:r>
          </w:p>
        </w:tc>
        <w:tc>
          <w:tcPr>
            <w:tcW w:w="2348" w:type="dxa"/>
            <w:tcBorders>
              <w:top w:val="nil"/>
              <w:left w:val="nil"/>
              <w:bottom w:val="single" w:sz="4" w:space="0" w:color="auto"/>
              <w:right w:val="single" w:sz="4" w:space="0" w:color="auto"/>
            </w:tcBorders>
            <w:vAlign w:val="center"/>
          </w:tcPr>
          <w:p w14:paraId="01A79476" w14:textId="113FA49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2,65</w:t>
            </w:r>
          </w:p>
        </w:tc>
        <w:tc>
          <w:tcPr>
            <w:tcW w:w="2085" w:type="dxa"/>
            <w:tcBorders>
              <w:top w:val="nil"/>
              <w:left w:val="nil"/>
              <w:bottom w:val="single" w:sz="4" w:space="0" w:color="auto"/>
              <w:right w:val="single" w:sz="4" w:space="0" w:color="auto"/>
            </w:tcBorders>
            <w:vAlign w:val="center"/>
          </w:tcPr>
          <w:p w14:paraId="14F73568" w14:textId="519A1D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96,32</w:t>
            </w:r>
          </w:p>
        </w:tc>
      </w:tr>
      <w:tr w:rsidR="00CA454D" w:rsidRPr="0065389C" w14:paraId="6BBC86A3"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E917F66" w14:textId="74CD95D4"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ED157BB" w14:textId="33942E13"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Саморез по дереву 25 мм </w:t>
            </w:r>
          </w:p>
        </w:tc>
        <w:tc>
          <w:tcPr>
            <w:tcW w:w="1272" w:type="dxa"/>
            <w:gridSpan w:val="2"/>
            <w:tcBorders>
              <w:top w:val="nil"/>
              <w:left w:val="nil"/>
              <w:bottom w:val="single" w:sz="4" w:space="0" w:color="auto"/>
              <w:right w:val="single" w:sz="4" w:space="0" w:color="auto"/>
            </w:tcBorders>
            <w:noWrap/>
            <w:vAlign w:val="bottom"/>
          </w:tcPr>
          <w:p w14:paraId="101F5516" w14:textId="3CAB121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1D0FF0A8" w14:textId="09E1E56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07901156" w14:textId="3A2A939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154,9</w:t>
            </w:r>
          </w:p>
        </w:tc>
        <w:tc>
          <w:tcPr>
            <w:tcW w:w="1114" w:type="dxa"/>
            <w:tcBorders>
              <w:top w:val="nil"/>
              <w:left w:val="nil"/>
              <w:bottom w:val="single" w:sz="4" w:space="0" w:color="auto"/>
              <w:right w:val="single" w:sz="4" w:space="0" w:color="auto"/>
            </w:tcBorders>
            <w:vAlign w:val="bottom"/>
          </w:tcPr>
          <w:p w14:paraId="3CF5BB7A" w14:textId="0E6C9BF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170</w:t>
            </w:r>
          </w:p>
        </w:tc>
        <w:tc>
          <w:tcPr>
            <w:tcW w:w="1582" w:type="dxa"/>
            <w:tcBorders>
              <w:top w:val="nil"/>
              <w:left w:val="single" w:sz="4" w:space="0" w:color="auto"/>
              <w:bottom w:val="single" w:sz="4" w:space="0" w:color="auto"/>
              <w:right w:val="single" w:sz="4" w:space="0" w:color="auto"/>
            </w:tcBorders>
            <w:vAlign w:val="center"/>
          </w:tcPr>
          <w:p w14:paraId="3A2609BE" w14:textId="20579BA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162,45</w:t>
            </w:r>
          </w:p>
        </w:tc>
        <w:tc>
          <w:tcPr>
            <w:tcW w:w="1781" w:type="dxa"/>
            <w:tcBorders>
              <w:top w:val="nil"/>
              <w:left w:val="nil"/>
              <w:bottom w:val="single" w:sz="4" w:space="0" w:color="auto"/>
              <w:right w:val="single" w:sz="4" w:space="0" w:color="auto"/>
            </w:tcBorders>
            <w:vAlign w:val="center"/>
          </w:tcPr>
          <w:p w14:paraId="6050905E" w14:textId="5BFA81B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10,68</w:t>
            </w:r>
          </w:p>
        </w:tc>
        <w:tc>
          <w:tcPr>
            <w:tcW w:w="2348" w:type="dxa"/>
            <w:tcBorders>
              <w:top w:val="nil"/>
              <w:left w:val="nil"/>
              <w:bottom w:val="single" w:sz="4" w:space="0" w:color="auto"/>
              <w:right w:val="single" w:sz="4" w:space="0" w:color="auto"/>
            </w:tcBorders>
            <w:vAlign w:val="center"/>
          </w:tcPr>
          <w:p w14:paraId="0DBF57E5" w14:textId="34506BC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6,57</w:t>
            </w:r>
          </w:p>
        </w:tc>
        <w:tc>
          <w:tcPr>
            <w:tcW w:w="2085" w:type="dxa"/>
            <w:tcBorders>
              <w:top w:val="nil"/>
              <w:left w:val="nil"/>
              <w:bottom w:val="single" w:sz="4" w:space="0" w:color="auto"/>
              <w:right w:val="single" w:sz="4" w:space="0" w:color="auto"/>
            </w:tcBorders>
            <w:vAlign w:val="center"/>
          </w:tcPr>
          <w:p w14:paraId="009B9555" w14:textId="0C449B8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154,90</w:t>
            </w:r>
          </w:p>
        </w:tc>
      </w:tr>
      <w:tr w:rsidR="00CA454D" w:rsidRPr="0065389C" w14:paraId="149A0FFF"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6C1B47F9" w14:textId="4C6FB708"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DA51D3B" w14:textId="56B84CDE"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Саморез по дереву 35 мм </w:t>
            </w:r>
          </w:p>
        </w:tc>
        <w:tc>
          <w:tcPr>
            <w:tcW w:w="1272" w:type="dxa"/>
            <w:gridSpan w:val="2"/>
            <w:tcBorders>
              <w:top w:val="nil"/>
              <w:left w:val="nil"/>
              <w:bottom w:val="single" w:sz="4" w:space="0" w:color="auto"/>
              <w:right w:val="single" w:sz="4" w:space="0" w:color="auto"/>
            </w:tcBorders>
            <w:noWrap/>
            <w:vAlign w:val="bottom"/>
          </w:tcPr>
          <w:p w14:paraId="725F5159" w14:textId="77A713B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4DC0B958" w14:textId="5FAD136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593421A" w14:textId="0DCF077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210,7</w:t>
            </w:r>
          </w:p>
        </w:tc>
        <w:tc>
          <w:tcPr>
            <w:tcW w:w="1114" w:type="dxa"/>
            <w:tcBorders>
              <w:top w:val="nil"/>
              <w:left w:val="nil"/>
              <w:bottom w:val="single" w:sz="4" w:space="0" w:color="auto"/>
              <w:right w:val="single" w:sz="4" w:space="0" w:color="auto"/>
            </w:tcBorders>
            <w:vAlign w:val="bottom"/>
          </w:tcPr>
          <w:p w14:paraId="2D5BD72F" w14:textId="5A5DB23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240</w:t>
            </w:r>
          </w:p>
        </w:tc>
        <w:tc>
          <w:tcPr>
            <w:tcW w:w="1582" w:type="dxa"/>
            <w:tcBorders>
              <w:top w:val="nil"/>
              <w:left w:val="single" w:sz="4" w:space="0" w:color="auto"/>
              <w:bottom w:val="single" w:sz="4" w:space="0" w:color="auto"/>
              <w:right w:val="single" w:sz="4" w:space="0" w:color="auto"/>
            </w:tcBorders>
            <w:vAlign w:val="center"/>
          </w:tcPr>
          <w:p w14:paraId="375AE3BE" w14:textId="3F0E32E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225,35</w:t>
            </w:r>
          </w:p>
        </w:tc>
        <w:tc>
          <w:tcPr>
            <w:tcW w:w="1781" w:type="dxa"/>
            <w:tcBorders>
              <w:top w:val="nil"/>
              <w:left w:val="nil"/>
              <w:bottom w:val="single" w:sz="4" w:space="0" w:color="auto"/>
              <w:right w:val="single" w:sz="4" w:space="0" w:color="auto"/>
            </w:tcBorders>
            <w:vAlign w:val="center"/>
          </w:tcPr>
          <w:p w14:paraId="34DFB64F" w14:textId="1EC4752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20,72</w:t>
            </w:r>
          </w:p>
        </w:tc>
        <w:tc>
          <w:tcPr>
            <w:tcW w:w="2348" w:type="dxa"/>
            <w:tcBorders>
              <w:top w:val="nil"/>
              <w:left w:val="nil"/>
              <w:bottom w:val="single" w:sz="4" w:space="0" w:color="auto"/>
              <w:right w:val="single" w:sz="4" w:space="0" w:color="auto"/>
            </w:tcBorders>
            <w:vAlign w:val="center"/>
          </w:tcPr>
          <w:p w14:paraId="0561B6B7" w14:textId="71CE545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9,19</w:t>
            </w:r>
          </w:p>
        </w:tc>
        <w:tc>
          <w:tcPr>
            <w:tcW w:w="2085" w:type="dxa"/>
            <w:tcBorders>
              <w:top w:val="nil"/>
              <w:left w:val="nil"/>
              <w:bottom w:val="single" w:sz="4" w:space="0" w:color="auto"/>
              <w:right w:val="single" w:sz="4" w:space="0" w:color="auto"/>
            </w:tcBorders>
            <w:vAlign w:val="center"/>
          </w:tcPr>
          <w:p w14:paraId="10AB3EEF" w14:textId="1385A5C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210,70</w:t>
            </w:r>
          </w:p>
        </w:tc>
      </w:tr>
      <w:tr w:rsidR="00CA454D" w:rsidRPr="0065389C" w14:paraId="0ADC9503"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98B4164" w14:textId="334A8226"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7E586B25" w14:textId="7769C2CD"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Саморез по дереву 45 мм </w:t>
            </w:r>
          </w:p>
        </w:tc>
        <w:tc>
          <w:tcPr>
            <w:tcW w:w="1272" w:type="dxa"/>
            <w:gridSpan w:val="2"/>
            <w:tcBorders>
              <w:top w:val="nil"/>
              <w:left w:val="nil"/>
              <w:bottom w:val="single" w:sz="4" w:space="0" w:color="auto"/>
              <w:right w:val="single" w:sz="4" w:space="0" w:color="auto"/>
            </w:tcBorders>
            <w:noWrap/>
            <w:vAlign w:val="bottom"/>
          </w:tcPr>
          <w:p w14:paraId="21137822" w14:textId="578B20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02F4766A" w14:textId="0F7183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76F6D9D" w14:textId="10C46E5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133,2</w:t>
            </w:r>
          </w:p>
        </w:tc>
        <w:tc>
          <w:tcPr>
            <w:tcW w:w="1114" w:type="dxa"/>
            <w:tcBorders>
              <w:top w:val="nil"/>
              <w:left w:val="nil"/>
              <w:bottom w:val="single" w:sz="4" w:space="0" w:color="auto"/>
              <w:right w:val="single" w:sz="4" w:space="0" w:color="auto"/>
            </w:tcBorders>
            <w:vAlign w:val="bottom"/>
          </w:tcPr>
          <w:p w14:paraId="08CD0738" w14:textId="5AC9B56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150</w:t>
            </w:r>
          </w:p>
        </w:tc>
        <w:tc>
          <w:tcPr>
            <w:tcW w:w="1582" w:type="dxa"/>
            <w:tcBorders>
              <w:top w:val="nil"/>
              <w:left w:val="single" w:sz="4" w:space="0" w:color="auto"/>
              <w:bottom w:val="single" w:sz="4" w:space="0" w:color="auto"/>
              <w:right w:val="single" w:sz="4" w:space="0" w:color="auto"/>
            </w:tcBorders>
            <w:vAlign w:val="center"/>
          </w:tcPr>
          <w:p w14:paraId="3C9A9808" w14:textId="0934C08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141,60</w:t>
            </w:r>
          </w:p>
        </w:tc>
        <w:tc>
          <w:tcPr>
            <w:tcW w:w="1781" w:type="dxa"/>
            <w:tcBorders>
              <w:top w:val="nil"/>
              <w:left w:val="nil"/>
              <w:bottom w:val="single" w:sz="4" w:space="0" w:color="auto"/>
              <w:right w:val="single" w:sz="4" w:space="0" w:color="auto"/>
            </w:tcBorders>
            <w:vAlign w:val="center"/>
          </w:tcPr>
          <w:p w14:paraId="11C73696" w14:textId="47CB6FC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11,88</w:t>
            </w:r>
          </w:p>
        </w:tc>
        <w:tc>
          <w:tcPr>
            <w:tcW w:w="2348" w:type="dxa"/>
            <w:tcBorders>
              <w:top w:val="nil"/>
              <w:left w:val="nil"/>
              <w:bottom w:val="single" w:sz="4" w:space="0" w:color="auto"/>
              <w:right w:val="single" w:sz="4" w:space="0" w:color="auto"/>
            </w:tcBorders>
            <w:vAlign w:val="center"/>
          </w:tcPr>
          <w:p w14:paraId="2285DD81" w14:textId="628B487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8,39</w:t>
            </w:r>
          </w:p>
        </w:tc>
        <w:tc>
          <w:tcPr>
            <w:tcW w:w="2085" w:type="dxa"/>
            <w:tcBorders>
              <w:top w:val="nil"/>
              <w:left w:val="nil"/>
              <w:bottom w:val="single" w:sz="4" w:space="0" w:color="auto"/>
              <w:right w:val="single" w:sz="4" w:space="0" w:color="auto"/>
            </w:tcBorders>
            <w:vAlign w:val="center"/>
          </w:tcPr>
          <w:p w14:paraId="048F5C82" w14:textId="1467885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133,20</w:t>
            </w:r>
          </w:p>
        </w:tc>
      </w:tr>
      <w:tr w:rsidR="00CA454D" w:rsidRPr="0065389C" w14:paraId="0CAB7115"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E8E2741" w14:textId="27A65653"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E84C275" w14:textId="2F6330BA"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Саморез по дереву 55 мм </w:t>
            </w:r>
          </w:p>
        </w:tc>
        <w:tc>
          <w:tcPr>
            <w:tcW w:w="1272" w:type="dxa"/>
            <w:gridSpan w:val="2"/>
            <w:tcBorders>
              <w:top w:val="nil"/>
              <w:left w:val="nil"/>
              <w:bottom w:val="single" w:sz="4" w:space="0" w:color="auto"/>
              <w:right w:val="single" w:sz="4" w:space="0" w:color="auto"/>
            </w:tcBorders>
            <w:noWrap/>
            <w:vAlign w:val="bottom"/>
          </w:tcPr>
          <w:p w14:paraId="1624ADD1" w14:textId="07411A4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182CDDF4" w14:textId="679A7BF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0C4BA7DF" w14:textId="2C92D94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159,9</w:t>
            </w:r>
          </w:p>
        </w:tc>
        <w:tc>
          <w:tcPr>
            <w:tcW w:w="1114" w:type="dxa"/>
            <w:tcBorders>
              <w:top w:val="nil"/>
              <w:left w:val="nil"/>
              <w:bottom w:val="single" w:sz="4" w:space="0" w:color="auto"/>
              <w:right w:val="single" w:sz="4" w:space="0" w:color="auto"/>
            </w:tcBorders>
            <w:vAlign w:val="bottom"/>
          </w:tcPr>
          <w:p w14:paraId="4D73BB67" w14:textId="18A70A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165</w:t>
            </w:r>
          </w:p>
        </w:tc>
        <w:tc>
          <w:tcPr>
            <w:tcW w:w="1582" w:type="dxa"/>
            <w:tcBorders>
              <w:top w:val="nil"/>
              <w:left w:val="single" w:sz="4" w:space="0" w:color="auto"/>
              <w:bottom w:val="single" w:sz="4" w:space="0" w:color="auto"/>
              <w:right w:val="single" w:sz="4" w:space="0" w:color="auto"/>
            </w:tcBorders>
            <w:vAlign w:val="center"/>
          </w:tcPr>
          <w:p w14:paraId="6BE92A65" w14:textId="62E5872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162,45</w:t>
            </w:r>
          </w:p>
        </w:tc>
        <w:tc>
          <w:tcPr>
            <w:tcW w:w="1781" w:type="dxa"/>
            <w:tcBorders>
              <w:top w:val="nil"/>
              <w:left w:val="nil"/>
              <w:bottom w:val="single" w:sz="4" w:space="0" w:color="auto"/>
              <w:right w:val="single" w:sz="4" w:space="0" w:color="auto"/>
            </w:tcBorders>
            <w:vAlign w:val="center"/>
          </w:tcPr>
          <w:p w14:paraId="6B0C4592" w14:textId="1A7DF8E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3,61</w:t>
            </w:r>
          </w:p>
        </w:tc>
        <w:tc>
          <w:tcPr>
            <w:tcW w:w="2348" w:type="dxa"/>
            <w:tcBorders>
              <w:top w:val="nil"/>
              <w:left w:val="nil"/>
              <w:bottom w:val="single" w:sz="4" w:space="0" w:color="auto"/>
              <w:right w:val="single" w:sz="4" w:space="0" w:color="auto"/>
            </w:tcBorders>
            <w:vAlign w:val="center"/>
          </w:tcPr>
          <w:p w14:paraId="50D5ECFF" w14:textId="6DC339D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2,22</w:t>
            </w:r>
          </w:p>
        </w:tc>
        <w:tc>
          <w:tcPr>
            <w:tcW w:w="2085" w:type="dxa"/>
            <w:tcBorders>
              <w:top w:val="nil"/>
              <w:left w:val="nil"/>
              <w:bottom w:val="single" w:sz="4" w:space="0" w:color="auto"/>
              <w:right w:val="single" w:sz="4" w:space="0" w:color="auto"/>
            </w:tcBorders>
            <w:vAlign w:val="center"/>
          </w:tcPr>
          <w:p w14:paraId="39F1CF53" w14:textId="758EF19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159,90</w:t>
            </w:r>
          </w:p>
        </w:tc>
      </w:tr>
      <w:tr w:rsidR="00CA454D" w:rsidRPr="0065389C" w14:paraId="0C4529D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A3DCADE" w14:textId="431F6D06"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F9C6D4E" w14:textId="0B512BF6"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Саморез по дереву 70 мм </w:t>
            </w:r>
          </w:p>
        </w:tc>
        <w:tc>
          <w:tcPr>
            <w:tcW w:w="1272" w:type="dxa"/>
            <w:gridSpan w:val="2"/>
            <w:tcBorders>
              <w:top w:val="nil"/>
              <w:left w:val="nil"/>
              <w:bottom w:val="single" w:sz="4" w:space="0" w:color="auto"/>
              <w:right w:val="single" w:sz="4" w:space="0" w:color="auto"/>
            </w:tcBorders>
            <w:noWrap/>
            <w:vAlign w:val="bottom"/>
          </w:tcPr>
          <w:p w14:paraId="5F1A2E30" w14:textId="5B42458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0A6AD429" w14:textId="1872DA1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F59F1E0" w14:textId="092549C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274,2</w:t>
            </w:r>
          </w:p>
        </w:tc>
        <w:tc>
          <w:tcPr>
            <w:tcW w:w="1114" w:type="dxa"/>
            <w:tcBorders>
              <w:top w:val="nil"/>
              <w:left w:val="nil"/>
              <w:bottom w:val="single" w:sz="4" w:space="0" w:color="auto"/>
              <w:right w:val="single" w:sz="4" w:space="0" w:color="auto"/>
            </w:tcBorders>
            <w:vAlign w:val="bottom"/>
          </w:tcPr>
          <w:p w14:paraId="78A0F510" w14:textId="768AF05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300</w:t>
            </w:r>
          </w:p>
        </w:tc>
        <w:tc>
          <w:tcPr>
            <w:tcW w:w="1582" w:type="dxa"/>
            <w:tcBorders>
              <w:top w:val="nil"/>
              <w:left w:val="single" w:sz="4" w:space="0" w:color="auto"/>
              <w:bottom w:val="single" w:sz="4" w:space="0" w:color="auto"/>
              <w:right w:val="single" w:sz="4" w:space="0" w:color="auto"/>
            </w:tcBorders>
            <w:vAlign w:val="center"/>
          </w:tcPr>
          <w:p w14:paraId="51E66D15" w14:textId="07D69A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287,10</w:t>
            </w:r>
          </w:p>
        </w:tc>
        <w:tc>
          <w:tcPr>
            <w:tcW w:w="1781" w:type="dxa"/>
            <w:tcBorders>
              <w:top w:val="nil"/>
              <w:left w:val="nil"/>
              <w:bottom w:val="single" w:sz="4" w:space="0" w:color="auto"/>
              <w:right w:val="single" w:sz="4" w:space="0" w:color="auto"/>
            </w:tcBorders>
            <w:vAlign w:val="center"/>
          </w:tcPr>
          <w:p w14:paraId="0FF3ABA7" w14:textId="4EDEC6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18,24</w:t>
            </w:r>
          </w:p>
        </w:tc>
        <w:tc>
          <w:tcPr>
            <w:tcW w:w="2348" w:type="dxa"/>
            <w:tcBorders>
              <w:top w:val="nil"/>
              <w:left w:val="nil"/>
              <w:bottom w:val="single" w:sz="4" w:space="0" w:color="auto"/>
              <w:right w:val="single" w:sz="4" w:space="0" w:color="auto"/>
            </w:tcBorders>
            <w:vAlign w:val="center"/>
          </w:tcPr>
          <w:p w14:paraId="120CE429" w14:textId="537B519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6,35</w:t>
            </w:r>
          </w:p>
        </w:tc>
        <w:tc>
          <w:tcPr>
            <w:tcW w:w="2085" w:type="dxa"/>
            <w:tcBorders>
              <w:top w:val="nil"/>
              <w:left w:val="nil"/>
              <w:bottom w:val="single" w:sz="4" w:space="0" w:color="auto"/>
              <w:right w:val="single" w:sz="4" w:space="0" w:color="auto"/>
            </w:tcBorders>
            <w:vAlign w:val="center"/>
          </w:tcPr>
          <w:p w14:paraId="1399BF1B" w14:textId="3CF5331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274,20</w:t>
            </w:r>
          </w:p>
        </w:tc>
      </w:tr>
      <w:tr w:rsidR="00CA454D" w:rsidRPr="0065389C" w14:paraId="7AAB9EE9"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50BF7F3" w14:textId="031B2321"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5733DB3A" w14:textId="44102E6B"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Скобы </w:t>
            </w:r>
            <w:r w:rsidRPr="0065389C">
              <w:rPr>
                <w:rFonts w:ascii="Times New Roman" w:hAnsi="Times New Roman" w:cs="Times New Roman"/>
                <w:sz w:val="17"/>
                <w:szCs w:val="17"/>
              </w:rPr>
              <w:t>для строительного степлера 6 мм, в упаковке не менее 1000 шт.</w:t>
            </w:r>
          </w:p>
        </w:tc>
        <w:tc>
          <w:tcPr>
            <w:tcW w:w="1272" w:type="dxa"/>
            <w:gridSpan w:val="2"/>
            <w:tcBorders>
              <w:top w:val="nil"/>
              <w:left w:val="nil"/>
              <w:bottom w:val="single" w:sz="4" w:space="0" w:color="auto"/>
              <w:right w:val="single" w:sz="4" w:space="0" w:color="auto"/>
            </w:tcBorders>
            <w:noWrap/>
            <w:vAlign w:val="bottom"/>
          </w:tcPr>
          <w:p w14:paraId="7B6E1184" w14:textId="4B3400A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48A2DFCD" w14:textId="250A74B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B709636" w14:textId="1D2C6D1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63</w:t>
            </w:r>
          </w:p>
        </w:tc>
        <w:tc>
          <w:tcPr>
            <w:tcW w:w="1114" w:type="dxa"/>
            <w:tcBorders>
              <w:top w:val="nil"/>
              <w:left w:val="nil"/>
              <w:bottom w:val="single" w:sz="4" w:space="0" w:color="auto"/>
              <w:right w:val="single" w:sz="4" w:space="0" w:color="auto"/>
            </w:tcBorders>
            <w:vAlign w:val="bottom"/>
          </w:tcPr>
          <w:p w14:paraId="193F6E2F" w14:textId="4C61F8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75</w:t>
            </w:r>
          </w:p>
        </w:tc>
        <w:tc>
          <w:tcPr>
            <w:tcW w:w="1582" w:type="dxa"/>
            <w:tcBorders>
              <w:top w:val="nil"/>
              <w:left w:val="single" w:sz="4" w:space="0" w:color="auto"/>
              <w:bottom w:val="single" w:sz="4" w:space="0" w:color="auto"/>
              <w:right w:val="single" w:sz="4" w:space="0" w:color="auto"/>
            </w:tcBorders>
            <w:vAlign w:val="center"/>
          </w:tcPr>
          <w:p w14:paraId="3172CF60" w14:textId="25B6E10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69,00</w:t>
            </w:r>
          </w:p>
        </w:tc>
        <w:tc>
          <w:tcPr>
            <w:tcW w:w="1781" w:type="dxa"/>
            <w:tcBorders>
              <w:top w:val="nil"/>
              <w:left w:val="nil"/>
              <w:bottom w:val="single" w:sz="4" w:space="0" w:color="auto"/>
              <w:right w:val="single" w:sz="4" w:space="0" w:color="auto"/>
            </w:tcBorders>
            <w:vAlign w:val="center"/>
          </w:tcPr>
          <w:p w14:paraId="1C8A6899" w14:textId="73E3052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8,49</w:t>
            </w:r>
          </w:p>
        </w:tc>
        <w:tc>
          <w:tcPr>
            <w:tcW w:w="2348" w:type="dxa"/>
            <w:tcBorders>
              <w:top w:val="nil"/>
              <w:left w:val="nil"/>
              <w:bottom w:val="single" w:sz="4" w:space="0" w:color="auto"/>
              <w:right w:val="single" w:sz="4" w:space="0" w:color="auto"/>
            </w:tcBorders>
            <w:vAlign w:val="center"/>
          </w:tcPr>
          <w:p w14:paraId="04DB7D71" w14:textId="6748C96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12,30</w:t>
            </w:r>
          </w:p>
        </w:tc>
        <w:tc>
          <w:tcPr>
            <w:tcW w:w="2085" w:type="dxa"/>
            <w:tcBorders>
              <w:top w:val="nil"/>
              <w:left w:val="nil"/>
              <w:bottom w:val="single" w:sz="4" w:space="0" w:color="auto"/>
              <w:right w:val="single" w:sz="4" w:space="0" w:color="auto"/>
            </w:tcBorders>
            <w:vAlign w:val="center"/>
          </w:tcPr>
          <w:p w14:paraId="736812F1" w14:textId="6E6395E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630,00</w:t>
            </w:r>
          </w:p>
        </w:tc>
      </w:tr>
      <w:tr w:rsidR="00CA454D" w:rsidRPr="0065389C" w14:paraId="539FF9C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4617F4A" w14:textId="4D97C9E9"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B5D1405" w14:textId="3BD1A59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Скобы </w:t>
            </w:r>
            <w:r w:rsidRPr="0065389C">
              <w:rPr>
                <w:rFonts w:ascii="Times New Roman" w:hAnsi="Times New Roman" w:cs="Times New Roman"/>
                <w:sz w:val="17"/>
                <w:szCs w:val="17"/>
              </w:rPr>
              <w:t>для строительного степлера 8 мм, в упаковке не менее 1000 шт.</w:t>
            </w:r>
          </w:p>
        </w:tc>
        <w:tc>
          <w:tcPr>
            <w:tcW w:w="1272" w:type="dxa"/>
            <w:gridSpan w:val="2"/>
            <w:tcBorders>
              <w:top w:val="nil"/>
              <w:left w:val="nil"/>
              <w:bottom w:val="single" w:sz="4" w:space="0" w:color="auto"/>
              <w:right w:val="single" w:sz="4" w:space="0" w:color="auto"/>
            </w:tcBorders>
            <w:noWrap/>
            <w:vAlign w:val="bottom"/>
          </w:tcPr>
          <w:p w14:paraId="6CD5F15C" w14:textId="658DDF3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669945D7" w14:textId="0EB8F6B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11926D8" w14:textId="68DD3A4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75</w:t>
            </w:r>
          </w:p>
        </w:tc>
        <w:tc>
          <w:tcPr>
            <w:tcW w:w="1114" w:type="dxa"/>
            <w:tcBorders>
              <w:top w:val="nil"/>
              <w:left w:val="nil"/>
              <w:bottom w:val="single" w:sz="4" w:space="0" w:color="auto"/>
              <w:right w:val="single" w:sz="4" w:space="0" w:color="auto"/>
            </w:tcBorders>
            <w:vAlign w:val="bottom"/>
          </w:tcPr>
          <w:p w14:paraId="5CF3E8DC" w14:textId="0A12467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90</w:t>
            </w:r>
          </w:p>
        </w:tc>
        <w:tc>
          <w:tcPr>
            <w:tcW w:w="1582" w:type="dxa"/>
            <w:tcBorders>
              <w:top w:val="nil"/>
              <w:left w:val="single" w:sz="4" w:space="0" w:color="auto"/>
              <w:bottom w:val="single" w:sz="4" w:space="0" w:color="auto"/>
              <w:right w:val="single" w:sz="4" w:space="0" w:color="auto"/>
            </w:tcBorders>
            <w:vAlign w:val="center"/>
          </w:tcPr>
          <w:p w14:paraId="14392933" w14:textId="7D7A100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82,50</w:t>
            </w:r>
          </w:p>
        </w:tc>
        <w:tc>
          <w:tcPr>
            <w:tcW w:w="1781" w:type="dxa"/>
            <w:tcBorders>
              <w:top w:val="nil"/>
              <w:left w:val="nil"/>
              <w:bottom w:val="single" w:sz="4" w:space="0" w:color="auto"/>
              <w:right w:val="single" w:sz="4" w:space="0" w:color="auto"/>
            </w:tcBorders>
            <w:vAlign w:val="center"/>
          </w:tcPr>
          <w:p w14:paraId="6FEE44DE" w14:textId="4EC5285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10,61</w:t>
            </w:r>
          </w:p>
        </w:tc>
        <w:tc>
          <w:tcPr>
            <w:tcW w:w="2348" w:type="dxa"/>
            <w:tcBorders>
              <w:top w:val="nil"/>
              <w:left w:val="nil"/>
              <w:bottom w:val="single" w:sz="4" w:space="0" w:color="auto"/>
              <w:right w:val="single" w:sz="4" w:space="0" w:color="auto"/>
            </w:tcBorders>
            <w:vAlign w:val="center"/>
          </w:tcPr>
          <w:p w14:paraId="22D4F375" w14:textId="7CA8948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12,86</w:t>
            </w:r>
          </w:p>
        </w:tc>
        <w:tc>
          <w:tcPr>
            <w:tcW w:w="2085" w:type="dxa"/>
            <w:tcBorders>
              <w:top w:val="nil"/>
              <w:left w:val="nil"/>
              <w:bottom w:val="single" w:sz="4" w:space="0" w:color="auto"/>
              <w:right w:val="single" w:sz="4" w:space="0" w:color="auto"/>
            </w:tcBorders>
            <w:vAlign w:val="center"/>
          </w:tcPr>
          <w:p w14:paraId="5E8C9E41" w14:textId="6A57B8F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750,00</w:t>
            </w:r>
          </w:p>
        </w:tc>
      </w:tr>
      <w:tr w:rsidR="00CA454D" w:rsidRPr="0065389C" w14:paraId="5677B2D0"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1D217A6" w14:textId="24DC2C75" w:rsidR="00CA454D" w:rsidRPr="0065389C" w:rsidRDefault="00CA454D" w:rsidP="00CA454D">
            <w:pPr>
              <w:pStyle w:val="a6"/>
              <w:numPr>
                <w:ilvl w:val="0"/>
                <w:numId w:val="27"/>
              </w:numPr>
              <w:spacing w:after="0" w:line="240" w:lineRule="auto"/>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3E2118D" w14:textId="3C1DFE9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Бур по бетону </w:t>
            </w:r>
            <w:r w:rsidRPr="0065389C">
              <w:rPr>
                <w:rFonts w:ascii="Times New Roman" w:hAnsi="Times New Roman" w:cs="Times New Roman"/>
                <w:sz w:val="17"/>
                <w:szCs w:val="17"/>
              </w:rPr>
              <w:t xml:space="preserve">Д – 8 мм, Длина – 160, Хвостовик - </w:t>
            </w:r>
            <w:r w:rsidRPr="0065389C">
              <w:rPr>
                <w:rFonts w:ascii="Times New Roman" w:hAnsi="Times New Roman" w:cs="Times New Roman"/>
                <w:sz w:val="17"/>
                <w:szCs w:val="17"/>
                <w:lang w:val="en-US"/>
              </w:rPr>
              <w:t>SDS</w:t>
            </w:r>
          </w:p>
        </w:tc>
        <w:tc>
          <w:tcPr>
            <w:tcW w:w="1272" w:type="dxa"/>
            <w:gridSpan w:val="2"/>
            <w:tcBorders>
              <w:top w:val="nil"/>
              <w:left w:val="nil"/>
              <w:bottom w:val="single" w:sz="4" w:space="0" w:color="auto"/>
              <w:right w:val="single" w:sz="4" w:space="0" w:color="auto"/>
            </w:tcBorders>
            <w:noWrap/>
            <w:vAlign w:val="bottom"/>
          </w:tcPr>
          <w:p w14:paraId="62C80452" w14:textId="7A25CFF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2E5A9D2D" w14:textId="17A8324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54C8397" w14:textId="2A9E089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19,2</w:t>
            </w:r>
          </w:p>
        </w:tc>
        <w:tc>
          <w:tcPr>
            <w:tcW w:w="1114" w:type="dxa"/>
            <w:tcBorders>
              <w:top w:val="nil"/>
              <w:left w:val="nil"/>
              <w:bottom w:val="single" w:sz="4" w:space="0" w:color="auto"/>
              <w:right w:val="single" w:sz="4" w:space="0" w:color="auto"/>
            </w:tcBorders>
            <w:vAlign w:val="bottom"/>
          </w:tcPr>
          <w:p w14:paraId="43611331" w14:textId="0BBC5C2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w:t>
            </w:r>
          </w:p>
        </w:tc>
        <w:tc>
          <w:tcPr>
            <w:tcW w:w="1582" w:type="dxa"/>
            <w:tcBorders>
              <w:top w:val="nil"/>
              <w:left w:val="single" w:sz="4" w:space="0" w:color="auto"/>
              <w:bottom w:val="single" w:sz="4" w:space="0" w:color="auto"/>
              <w:right w:val="single" w:sz="4" w:space="0" w:color="auto"/>
            </w:tcBorders>
            <w:vAlign w:val="center"/>
          </w:tcPr>
          <w:p w14:paraId="7E2A28BF" w14:textId="4260C51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24,60</w:t>
            </w:r>
          </w:p>
        </w:tc>
        <w:tc>
          <w:tcPr>
            <w:tcW w:w="1781" w:type="dxa"/>
            <w:tcBorders>
              <w:top w:val="nil"/>
              <w:left w:val="nil"/>
              <w:bottom w:val="single" w:sz="4" w:space="0" w:color="auto"/>
              <w:right w:val="single" w:sz="4" w:space="0" w:color="auto"/>
            </w:tcBorders>
            <w:vAlign w:val="center"/>
          </w:tcPr>
          <w:p w14:paraId="326A2172" w14:textId="15769F0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7,64</w:t>
            </w:r>
          </w:p>
        </w:tc>
        <w:tc>
          <w:tcPr>
            <w:tcW w:w="2348" w:type="dxa"/>
            <w:tcBorders>
              <w:top w:val="nil"/>
              <w:left w:val="nil"/>
              <w:bottom w:val="single" w:sz="4" w:space="0" w:color="auto"/>
              <w:right w:val="single" w:sz="4" w:space="0" w:color="auto"/>
            </w:tcBorders>
            <w:vAlign w:val="center"/>
          </w:tcPr>
          <w:p w14:paraId="2C91E835" w14:textId="02BFEA4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31,04</w:t>
            </w:r>
          </w:p>
        </w:tc>
        <w:tc>
          <w:tcPr>
            <w:tcW w:w="2085" w:type="dxa"/>
            <w:tcBorders>
              <w:top w:val="nil"/>
              <w:left w:val="nil"/>
              <w:bottom w:val="single" w:sz="4" w:space="0" w:color="auto"/>
              <w:right w:val="single" w:sz="4" w:space="0" w:color="auto"/>
            </w:tcBorders>
            <w:vAlign w:val="center"/>
          </w:tcPr>
          <w:p w14:paraId="74861244" w14:textId="178B364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96,00</w:t>
            </w:r>
          </w:p>
        </w:tc>
      </w:tr>
      <w:tr w:rsidR="00CA454D" w:rsidRPr="0065389C" w14:paraId="548D5C42"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6946FE9"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79617EF" w14:textId="203CF6F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w:t>
            </w:r>
            <w:r w:rsidRPr="0065389C">
              <w:rPr>
                <w:rFonts w:ascii="Times New Roman" w:hAnsi="Times New Roman" w:cs="Times New Roman"/>
                <w:sz w:val="17"/>
                <w:szCs w:val="17"/>
              </w:rPr>
              <w:t>Д-3,0 мм, 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642100F1" w14:textId="5429039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612E0493" w14:textId="447B782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D72723D" w14:textId="4FBCF76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30,5</w:t>
            </w:r>
          </w:p>
        </w:tc>
        <w:tc>
          <w:tcPr>
            <w:tcW w:w="1114" w:type="dxa"/>
            <w:tcBorders>
              <w:top w:val="nil"/>
              <w:left w:val="nil"/>
              <w:bottom w:val="single" w:sz="4" w:space="0" w:color="auto"/>
              <w:right w:val="single" w:sz="4" w:space="0" w:color="auto"/>
            </w:tcBorders>
            <w:vAlign w:val="bottom"/>
          </w:tcPr>
          <w:p w14:paraId="6A956B25" w14:textId="1F6D4EE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013C543F" w14:textId="52AE1A2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35,25</w:t>
            </w:r>
          </w:p>
        </w:tc>
        <w:tc>
          <w:tcPr>
            <w:tcW w:w="1781" w:type="dxa"/>
            <w:tcBorders>
              <w:top w:val="nil"/>
              <w:left w:val="nil"/>
              <w:bottom w:val="single" w:sz="4" w:space="0" w:color="auto"/>
              <w:right w:val="single" w:sz="4" w:space="0" w:color="auto"/>
            </w:tcBorders>
            <w:vAlign w:val="center"/>
          </w:tcPr>
          <w:p w14:paraId="02789449" w14:textId="7C2D811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6,72</w:t>
            </w:r>
          </w:p>
        </w:tc>
        <w:tc>
          <w:tcPr>
            <w:tcW w:w="2348" w:type="dxa"/>
            <w:tcBorders>
              <w:top w:val="nil"/>
              <w:left w:val="nil"/>
              <w:bottom w:val="single" w:sz="4" w:space="0" w:color="auto"/>
              <w:right w:val="single" w:sz="4" w:space="0" w:color="auto"/>
            </w:tcBorders>
            <w:vAlign w:val="center"/>
          </w:tcPr>
          <w:p w14:paraId="66DD6C1E" w14:textId="78BF0B8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19,06</w:t>
            </w:r>
          </w:p>
        </w:tc>
        <w:tc>
          <w:tcPr>
            <w:tcW w:w="2085" w:type="dxa"/>
            <w:tcBorders>
              <w:top w:val="nil"/>
              <w:left w:val="nil"/>
              <w:bottom w:val="single" w:sz="4" w:space="0" w:color="auto"/>
              <w:right w:val="single" w:sz="4" w:space="0" w:color="auto"/>
            </w:tcBorders>
            <w:vAlign w:val="center"/>
          </w:tcPr>
          <w:p w14:paraId="578997B2" w14:textId="542B0E2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305,00</w:t>
            </w:r>
          </w:p>
        </w:tc>
      </w:tr>
      <w:tr w:rsidR="00CA454D" w:rsidRPr="0065389C" w14:paraId="2040BCB4"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83F71F1"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502FF39" w14:textId="5DDB4A1B"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w:t>
            </w:r>
            <w:r w:rsidRPr="0065389C">
              <w:rPr>
                <w:rFonts w:ascii="Times New Roman" w:hAnsi="Times New Roman" w:cs="Times New Roman"/>
                <w:sz w:val="17"/>
                <w:szCs w:val="17"/>
              </w:rPr>
              <w:t>Д-3,5 мм 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7F05EAEC" w14:textId="3F794EE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211248F0" w14:textId="2BD5FE3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584D390" w14:textId="4B856FB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38,6</w:t>
            </w:r>
          </w:p>
        </w:tc>
        <w:tc>
          <w:tcPr>
            <w:tcW w:w="1114" w:type="dxa"/>
            <w:tcBorders>
              <w:top w:val="nil"/>
              <w:left w:val="nil"/>
              <w:bottom w:val="single" w:sz="4" w:space="0" w:color="auto"/>
              <w:right w:val="single" w:sz="4" w:space="0" w:color="auto"/>
            </w:tcBorders>
            <w:vAlign w:val="bottom"/>
          </w:tcPr>
          <w:p w14:paraId="63B513E0" w14:textId="591AEDF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34C86D0A" w14:textId="12CA66E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39,30</w:t>
            </w:r>
          </w:p>
        </w:tc>
        <w:tc>
          <w:tcPr>
            <w:tcW w:w="1781" w:type="dxa"/>
            <w:tcBorders>
              <w:top w:val="nil"/>
              <w:left w:val="nil"/>
              <w:bottom w:val="single" w:sz="4" w:space="0" w:color="auto"/>
              <w:right w:val="single" w:sz="4" w:space="0" w:color="auto"/>
            </w:tcBorders>
            <w:vAlign w:val="center"/>
          </w:tcPr>
          <w:p w14:paraId="080BEB5B" w14:textId="79DA6E0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0,99</w:t>
            </w:r>
          </w:p>
        </w:tc>
        <w:tc>
          <w:tcPr>
            <w:tcW w:w="2348" w:type="dxa"/>
            <w:tcBorders>
              <w:top w:val="nil"/>
              <w:left w:val="nil"/>
              <w:bottom w:val="single" w:sz="4" w:space="0" w:color="auto"/>
              <w:right w:val="single" w:sz="4" w:space="0" w:color="auto"/>
            </w:tcBorders>
            <w:vAlign w:val="center"/>
          </w:tcPr>
          <w:p w14:paraId="4C50C9EA" w14:textId="4BBAFE2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2,52</w:t>
            </w:r>
          </w:p>
        </w:tc>
        <w:tc>
          <w:tcPr>
            <w:tcW w:w="2085" w:type="dxa"/>
            <w:tcBorders>
              <w:top w:val="nil"/>
              <w:left w:val="nil"/>
              <w:bottom w:val="single" w:sz="4" w:space="0" w:color="auto"/>
              <w:right w:val="single" w:sz="4" w:space="0" w:color="auto"/>
            </w:tcBorders>
            <w:vAlign w:val="center"/>
          </w:tcPr>
          <w:p w14:paraId="525EF744" w14:textId="5FB4ACE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386,00</w:t>
            </w:r>
          </w:p>
        </w:tc>
      </w:tr>
      <w:tr w:rsidR="00CA454D" w:rsidRPr="0065389C" w14:paraId="747DCAC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8B698C0"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00EC084" w14:textId="40B6C89F"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д-4,0мм, </w:t>
            </w:r>
            <w:r w:rsidRPr="0065389C">
              <w:rPr>
                <w:rFonts w:ascii="Times New Roman" w:hAnsi="Times New Roman" w:cs="Times New Roman"/>
                <w:sz w:val="17"/>
                <w:szCs w:val="17"/>
              </w:rPr>
              <w:t>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50FC355C" w14:textId="7927B83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7697E71B" w14:textId="03D37C5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C89F8BC" w14:textId="6354CA9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47,6</w:t>
            </w:r>
          </w:p>
        </w:tc>
        <w:tc>
          <w:tcPr>
            <w:tcW w:w="1114" w:type="dxa"/>
            <w:tcBorders>
              <w:top w:val="nil"/>
              <w:left w:val="nil"/>
              <w:bottom w:val="single" w:sz="4" w:space="0" w:color="auto"/>
              <w:right w:val="single" w:sz="4" w:space="0" w:color="auto"/>
            </w:tcBorders>
            <w:vAlign w:val="bottom"/>
          </w:tcPr>
          <w:p w14:paraId="14181CF1" w14:textId="46EE337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55</w:t>
            </w:r>
          </w:p>
        </w:tc>
        <w:tc>
          <w:tcPr>
            <w:tcW w:w="1582" w:type="dxa"/>
            <w:tcBorders>
              <w:top w:val="nil"/>
              <w:left w:val="single" w:sz="4" w:space="0" w:color="auto"/>
              <w:bottom w:val="single" w:sz="4" w:space="0" w:color="auto"/>
              <w:right w:val="single" w:sz="4" w:space="0" w:color="auto"/>
            </w:tcBorders>
            <w:vAlign w:val="center"/>
          </w:tcPr>
          <w:p w14:paraId="7C1AF874" w14:textId="315AF7F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51,30</w:t>
            </w:r>
          </w:p>
        </w:tc>
        <w:tc>
          <w:tcPr>
            <w:tcW w:w="1781" w:type="dxa"/>
            <w:tcBorders>
              <w:top w:val="nil"/>
              <w:left w:val="nil"/>
              <w:bottom w:val="single" w:sz="4" w:space="0" w:color="auto"/>
              <w:right w:val="single" w:sz="4" w:space="0" w:color="auto"/>
            </w:tcBorders>
            <w:vAlign w:val="center"/>
          </w:tcPr>
          <w:p w14:paraId="31BA6F1B" w14:textId="09E84A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5,23</w:t>
            </w:r>
          </w:p>
        </w:tc>
        <w:tc>
          <w:tcPr>
            <w:tcW w:w="2348" w:type="dxa"/>
            <w:tcBorders>
              <w:top w:val="nil"/>
              <w:left w:val="nil"/>
              <w:bottom w:val="single" w:sz="4" w:space="0" w:color="auto"/>
              <w:right w:val="single" w:sz="4" w:space="0" w:color="auto"/>
            </w:tcBorders>
            <w:vAlign w:val="center"/>
          </w:tcPr>
          <w:p w14:paraId="5845271D" w14:textId="2F6BB8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10,20</w:t>
            </w:r>
          </w:p>
        </w:tc>
        <w:tc>
          <w:tcPr>
            <w:tcW w:w="2085" w:type="dxa"/>
            <w:tcBorders>
              <w:top w:val="nil"/>
              <w:left w:val="nil"/>
              <w:bottom w:val="single" w:sz="4" w:space="0" w:color="auto"/>
              <w:right w:val="single" w:sz="4" w:space="0" w:color="auto"/>
            </w:tcBorders>
            <w:vAlign w:val="center"/>
          </w:tcPr>
          <w:p w14:paraId="6FFA683C" w14:textId="52909E9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476,00</w:t>
            </w:r>
          </w:p>
        </w:tc>
      </w:tr>
      <w:tr w:rsidR="00CA454D" w:rsidRPr="0065389C" w14:paraId="5669FA79"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38D44FD"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D9C49E5" w14:textId="3F3B5B4C"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д-4,8мм, </w:t>
            </w:r>
            <w:r w:rsidRPr="0065389C">
              <w:rPr>
                <w:rFonts w:ascii="Times New Roman" w:hAnsi="Times New Roman" w:cs="Times New Roman"/>
                <w:sz w:val="17"/>
                <w:szCs w:val="17"/>
              </w:rPr>
              <w:t>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5FCBA191" w14:textId="3B3A3AA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22022D8A" w14:textId="43E9A06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4899D642" w14:textId="74BBEAB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68,4</w:t>
            </w:r>
          </w:p>
        </w:tc>
        <w:tc>
          <w:tcPr>
            <w:tcW w:w="1114" w:type="dxa"/>
            <w:tcBorders>
              <w:top w:val="nil"/>
              <w:left w:val="nil"/>
              <w:bottom w:val="single" w:sz="4" w:space="0" w:color="auto"/>
              <w:right w:val="single" w:sz="4" w:space="0" w:color="auto"/>
            </w:tcBorders>
            <w:vAlign w:val="bottom"/>
          </w:tcPr>
          <w:p w14:paraId="50BD749F" w14:textId="6828FB2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80</w:t>
            </w:r>
          </w:p>
        </w:tc>
        <w:tc>
          <w:tcPr>
            <w:tcW w:w="1582" w:type="dxa"/>
            <w:tcBorders>
              <w:top w:val="nil"/>
              <w:left w:val="single" w:sz="4" w:space="0" w:color="auto"/>
              <w:bottom w:val="single" w:sz="4" w:space="0" w:color="auto"/>
              <w:right w:val="single" w:sz="4" w:space="0" w:color="auto"/>
            </w:tcBorders>
            <w:vAlign w:val="center"/>
          </w:tcPr>
          <w:p w14:paraId="0F2FDF04" w14:textId="1121269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74,20</w:t>
            </w:r>
          </w:p>
        </w:tc>
        <w:tc>
          <w:tcPr>
            <w:tcW w:w="1781" w:type="dxa"/>
            <w:tcBorders>
              <w:top w:val="nil"/>
              <w:left w:val="nil"/>
              <w:bottom w:val="single" w:sz="4" w:space="0" w:color="auto"/>
              <w:right w:val="single" w:sz="4" w:space="0" w:color="auto"/>
            </w:tcBorders>
            <w:vAlign w:val="center"/>
          </w:tcPr>
          <w:p w14:paraId="3A8B5B78" w14:textId="3FD2C5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8,20</w:t>
            </w:r>
          </w:p>
        </w:tc>
        <w:tc>
          <w:tcPr>
            <w:tcW w:w="2348" w:type="dxa"/>
            <w:tcBorders>
              <w:top w:val="nil"/>
              <w:left w:val="nil"/>
              <w:bottom w:val="single" w:sz="4" w:space="0" w:color="auto"/>
              <w:right w:val="single" w:sz="4" w:space="0" w:color="auto"/>
            </w:tcBorders>
            <w:vAlign w:val="center"/>
          </w:tcPr>
          <w:p w14:paraId="0F40DB38" w14:textId="13F64EA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11,05</w:t>
            </w:r>
          </w:p>
        </w:tc>
        <w:tc>
          <w:tcPr>
            <w:tcW w:w="2085" w:type="dxa"/>
            <w:tcBorders>
              <w:top w:val="nil"/>
              <w:left w:val="nil"/>
              <w:bottom w:val="single" w:sz="4" w:space="0" w:color="auto"/>
              <w:right w:val="single" w:sz="4" w:space="0" w:color="auto"/>
            </w:tcBorders>
            <w:vAlign w:val="center"/>
          </w:tcPr>
          <w:p w14:paraId="4626B7E7" w14:textId="6B32FC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684,00</w:t>
            </w:r>
          </w:p>
        </w:tc>
      </w:tr>
      <w:tr w:rsidR="00CA454D" w:rsidRPr="0065389C" w14:paraId="490A99B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1F8F746"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3732FBCB" w14:textId="632A3CC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д-5,0мм, </w:t>
            </w:r>
            <w:r w:rsidRPr="0065389C">
              <w:rPr>
                <w:rFonts w:ascii="Times New Roman" w:hAnsi="Times New Roman" w:cs="Times New Roman"/>
                <w:sz w:val="17"/>
                <w:szCs w:val="17"/>
              </w:rPr>
              <w:t>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39F25989" w14:textId="0738AE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2161BEDA" w14:textId="249AF80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DE3821E" w14:textId="68295CF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67,2</w:t>
            </w:r>
          </w:p>
        </w:tc>
        <w:tc>
          <w:tcPr>
            <w:tcW w:w="1114" w:type="dxa"/>
            <w:tcBorders>
              <w:top w:val="nil"/>
              <w:left w:val="nil"/>
              <w:bottom w:val="single" w:sz="4" w:space="0" w:color="auto"/>
              <w:right w:val="single" w:sz="4" w:space="0" w:color="auto"/>
            </w:tcBorders>
            <w:vAlign w:val="bottom"/>
          </w:tcPr>
          <w:p w14:paraId="5C039954" w14:textId="15E11DD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80</w:t>
            </w:r>
          </w:p>
        </w:tc>
        <w:tc>
          <w:tcPr>
            <w:tcW w:w="1582" w:type="dxa"/>
            <w:tcBorders>
              <w:top w:val="nil"/>
              <w:left w:val="single" w:sz="4" w:space="0" w:color="auto"/>
              <w:bottom w:val="single" w:sz="4" w:space="0" w:color="auto"/>
              <w:right w:val="single" w:sz="4" w:space="0" w:color="auto"/>
            </w:tcBorders>
            <w:vAlign w:val="center"/>
          </w:tcPr>
          <w:p w14:paraId="111E22F4" w14:textId="1E04494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73,60</w:t>
            </w:r>
          </w:p>
        </w:tc>
        <w:tc>
          <w:tcPr>
            <w:tcW w:w="1781" w:type="dxa"/>
            <w:tcBorders>
              <w:top w:val="nil"/>
              <w:left w:val="nil"/>
              <w:bottom w:val="single" w:sz="4" w:space="0" w:color="auto"/>
              <w:right w:val="single" w:sz="4" w:space="0" w:color="auto"/>
            </w:tcBorders>
            <w:vAlign w:val="center"/>
          </w:tcPr>
          <w:p w14:paraId="4C2FB2A5" w14:textId="257C898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9,05</w:t>
            </w:r>
          </w:p>
        </w:tc>
        <w:tc>
          <w:tcPr>
            <w:tcW w:w="2348" w:type="dxa"/>
            <w:tcBorders>
              <w:top w:val="nil"/>
              <w:left w:val="nil"/>
              <w:bottom w:val="single" w:sz="4" w:space="0" w:color="auto"/>
              <w:right w:val="single" w:sz="4" w:space="0" w:color="auto"/>
            </w:tcBorders>
            <w:vAlign w:val="center"/>
          </w:tcPr>
          <w:p w14:paraId="5CE55322" w14:textId="35B3E9B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12,30</w:t>
            </w:r>
          </w:p>
        </w:tc>
        <w:tc>
          <w:tcPr>
            <w:tcW w:w="2085" w:type="dxa"/>
            <w:tcBorders>
              <w:top w:val="nil"/>
              <w:left w:val="nil"/>
              <w:bottom w:val="single" w:sz="4" w:space="0" w:color="auto"/>
              <w:right w:val="single" w:sz="4" w:space="0" w:color="auto"/>
            </w:tcBorders>
            <w:vAlign w:val="center"/>
          </w:tcPr>
          <w:p w14:paraId="64B32E78" w14:textId="521AC34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672,00</w:t>
            </w:r>
          </w:p>
        </w:tc>
      </w:tr>
      <w:tr w:rsidR="00CA454D" w:rsidRPr="0065389C" w14:paraId="1B0854E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7FFCE5CD"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408D752" w14:textId="666AE47A"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Сверло по металлу д-6,0мм, </w:t>
            </w:r>
            <w:r w:rsidRPr="0065389C">
              <w:rPr>
                <w:rFonts w:ascii="Times New Roman" w:hAnsi="Times New Roman" w:cs="Times New Roman"/>
                <w:sz w:val="17"/>
                <w:szCs w:val="17"/>
              </w:rPr>
              <w:t>Хвостовик-цилиндрический</w:t>
            </w:r>
          </w:p>
        </w:tc>
        <w:tc>
          <w:tcPr>
            <w:tcW w:w="1272" w:type="dxa"/>
            <w:gridSpan w:val="2"/>
            <w:tcBorders>
              <w:top w:val="nil"/>
              <w:left w:val="nil"/>
              <w:bottom w:val="single" w:sz="4" w:space="0" w:color="auto"/>
              <w:right w:val="single" w:sz="4" w:space="0" w:color="auto"/>
            </w:tcBorders>
            <w:noWrap/>
            <w:vAlign w:val="bottom"/>
          </w:tcPr>
          <w:p w14:paraId="0239235C" w14:textId="7842A95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650E273C" w14:textId="3066EEC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B040615" w14:textId="77E24A0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100,4</w:t>
            </w:r>
          </w:p>
        </w:tc>
        <w:tc>
          <w:tcPr>
            <w:tcW w:w="1114" w:type="dxa"/>
            <w:tcBorders>
              <w:top w:val="nil"/>
              <w:left w:val="nil"/>
              <w:bottom w:val="single" w:sz="4" w:space="0" w:color="auto"/>
              <w:right w:val="single" w:sz="4" w:space="0" w:color="auto"/>
            </w:tcBorders>
            <w:vAlign w:val="bottom"/>
          </w:tcPr>
          <w:p w14:paraId="146A49F2" w14:textId="3F3F390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80</w:t>
            </w:r>
          </w:p>
        </w:tc>
        <w:tc>
          <w:tcPr>
            <w:tcW w:w="1582" w:type="dxa"/>
            <w:tcBorders>
              <w:top w:val="nil"/>
              <w:left w:val="single" w:sz="4" w:space="0" w:color="auto"/>
              <w:bottom w:val="single" w:sz="4" w:space="0" w:color="auto"/>
              <w:right w:val="single" w:sz="4" w:space="0" w:color="auto"/>
            </w:tcBorders>
            <w:vAlign w:val="center"/>
          </w:tcPr>
          <w:p w14:paraId="4CA37532" w14:textId="67C1C5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90,20</w:t>
            </w:r>
          </w:p>
        </w:tc>
        <w:tc>
          <w:tcPr>
            <w:tcW w:w="1781" w:type="dxa"/>
            <w:tcBorders>
              <w:top w:val="nil"/>
              <w:left w:val="nil"/>
              <w:bottom w:val="single" w:sz="4" w:space="0" w:color="auto"/>
              <w:right w:val="single" w:sz="4" w:space="0" w:color="auto"/>
            </w:tcBorders>
            <w:vAlign w:val="center"/>
          </w:tcPr>
          <w:p w14:paraId="35D3E66B" w14:textId="0FCBF32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14,42</w:t>
            </w:r>
          </w:p>
        </w:tc>
        <w:tc>
          <w:tcPr>
            <w:tcW w:w="2348" w:type="dxa"/>
            <w:tcBorders>
              <w:top w:val="nil"/>
              <w:left w:val="nil"/>
              <w:bottom w:val="single" w:sz="4" w:space="0" w:color="auto"/>
              <w:right w:val="single" w:sz="4" w:space="0" w:color="auto"/>
            </w:tcBorders>
            <w:vAlign w:val="center"/>
          </w:tcPr>
          <w:p w14:paraId="1D3B55E3" w14:textId="1E3BCC9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15,99</w:t>
            </w:r>
          </w:p>
        </w:tc>
        <w:tc>
          <w:tcPr>
            <w:tcW w:w="2085" w:type="dxa"/>
            <w:tcBorders>
              <w:top w:val="nil"/>
              <w:left w:val="nil"/>
              <w:bottom w:val="single" w:sz="4" w:space="0" w:color="auto"/>
              <w:right w:val="single" w:sz="4" w:space="0" w:color="auto"/>
            </w:tcBorders>
            <w:vAlign w:val="center"/>
          </w:tcPr>
          <w:p w14:paraId="085AB617" w14:textId="7724001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800,00</w:t>
            </w:r>
          </w:p>
        </w:tc>
      </w:tr>
      <w:tr w:rsidR="00CA454D" w:rsidRPr="0065389C" w14:paraId="0FC8F7FF"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FFE347E"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630AAEE" w14:textId="2DCC0705"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Наждачная бумага № 40 (</w:t>
            </w:r>
            <w:hyperlink r:id="rId12" w:history="1">
              <w:r w:rsidRPr="0065389C">
                <w:rPr>
                  <w:rFonts w:ascii="Times New Roman" w:hAnsi="Times New Roman" w:cs="Times New Roman"/>
                  <w:sz w:val="17"/>
                  <w:szCs w:val="17"/>
                </w:rPr>
                <w:t>Наждачное полотно на ткан. основе, рулон 200х50м</w:t>
              </w:r>
            </w:hyperlink>
            <w:r w:rsidRPr="0065389C">
              <w:rPr>
                <w:rFonts w:ascii="Times New Roman" w:hAnsi="Times New Roman" w:cs="Times New Roman"/>
                <w:sz w:val="17"/>
                <w:szCs w:val="17"/>
              </w:rPr>
              <w:t>)</w:t>
            </w:r>
          </w:p>
        </w:tc>
        <w:tc>
          <w:tcPr>
            <w:tcW w:w="1272" w:type="dxa"/>
            <w:gridSpan w:val="2"/>
            <w:tcBorders>
              <w:top w:val="nil"/>
              <w:left w:val="nil"/>
              <w:bottom w:val="single" w:sz="4" w:space="0" w:color="auto"/>
              <w:right w:val="single" w:sz="4" w:space="0" w:color="auto"/>
            </w:tcBorders>
            <w:noWrap/>
            <w:vAlign w:val="bottom"/>
          </w:tcPr>
          <w:p w14:paraId="641A282D" w14:textId="777A870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w:t>
            </w:r>
          </w:p>
        </w:tc>
        <w:tc>
          <w:tcPr>
            <w:tcW w:w="1262" w:type="dxa"/>
            <w:tcBorders>
              <w:top w:val="nil"/>
              <w:left w:val="nil"/>
              <w:bottom w:val="single" w:sz="4" w:space="0" w:color="auto"/>
              <w:right w:val="single" w:sz="4" w:space="0" w:color="auto"/>
            </w:tcBorders>
            <w:vAlign w:val="center"/>
          </w:tcPr>
          <w:p w14:paraId="5A843DA2" w14:textId="329BAD3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E3D5049" w14:textId="19516A3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24</w:t>
            </w:r>
          </w:p>
        </w:tc>
        <w:tc>
          <w:tcPr>
            <w:tcW w:w="1114" w:type="dxa"/>
            <w:tcBorders>
              <w:top w:val="nil"/>
              <w:left w:val="nil"/>
              <w:bottom w:val="single" w:sz="4" w:space="0" w:color="auto"/>
              <w:right w:val="single" w:sz="4" w:space="0" w:color="auto"/>
            </w:tcBorders>
            <w:vAlign w:val="bottom"/>
          </w:tcPr>
          <w:p w14:paraId="313DD198" w14:textId="6364287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w:t>
            </w:r>
          </w:p>
        </w:tc>
        <w:tc>
          <w:tcPr>
            <w:tcW w:w="1582" w:type="dxa"/>
            <w:tcBorders>
              <w:top w:val="nil"/>
              <w:left w:val="single" w:sz="4" w:space="0" w:color="auto"/>
              <w:bottom w:val="single" w:sz="4" w:space="0" w:color="auto"/>
              <w:right w:val="single" w:sz="4" w:space="0" w:color="auto"/>
            </w:tcBorders>
            <w:vAlign w:val="center"/>
          </w:tcPr>
          <w:p w14:paraId="2B9E7C3A" w14:textId="3B24404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19,50</w:t>
            </w:r>
          </w:p>
        </w:tc>
        <w:tc>
          <w:tcPr>
            <w:tcW w:w="1781" w:type="dxa"/>
            <w:tcBorders>
              <w:top w:val="nil"/>
              <w:left w:val="nil"/>
              <w:bottom w:val="single" w:sz="4" w:space="0" w:color="auto"/>
              <w:right w:val="single" w:sz="4" w:space="0" w:color="auto"/>
            </w:tcBorders>
            <w:vAlign w:val="center"/>
          </w:tcPr>
          <w:p w14:paraId="7A1085E6" w14:textId="78C2E06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6,36</w:t>
            </w:r>
          </w:p>
        </w:tc>
        <w:tc>
          <w:tcPr>
            <w:tcW w:w="2348" w:type="dxa"/>
            <w:tcBorders>
              <w:top w:val="nil"/>
              <w:left w:val="nil"/>
              <w:bottom w:val="single" w:sz="4" w:space="0" w:color="auto"/>
              <w:right w:val="single" w:sz="4" w:space="0" w:color="auto"/>
            </w:tcBorders>
            <w:vAlign w:val="center"/>
          </w:tcPr>
          <w:p w14:paraId="66EDB7AC" w14:textId="6727858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32,64</w:t>
            </w:r>
          </w:p>
        </w:tc>
        <w:tc>
          <w:tcPr>
            <w:tcW w:w="2085" w:type="dxa"/>
            <w:tcBorders>
              <w:top w:val="nil"/>
              <w:left w:val="nil"/>
              <w:bottom w:val="single" w:sz="4" w:space="0" w:color="auto"/>
              <w:right w:val="single" w:sz="4" w:space="0" w:color="auto"/>
            </w:tcBorders>
            <w:vAlign w:val="center"/>
          </w:tcPr>
          <w:p w14:paraId="48AC29B6" w14:textId="7239F87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150,00</w:t>
            </w:r>
          </w:p>
        </w:tc>
      </w:tr>
      <w:tr w:rsidR="00CA454D" w:rsidRPr="0065389C" w14:paraId="3F68E81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9C78C8"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2D2682C" w14:textId="0736177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Наждачная бумага № 80 (</w:t>
            </w:r>
            <w:hyperlink r:id="rId13" w:history="1">
              <w:r w:rsidRPr="0065389C">
                <w:rPr>
                  <w:rFonts w:ascii="Times New Roman" w:hAnsi="Times New Roman" w:cs="Times New Roman"/>
                  <w:sz w:val="17"/>
                  <w:szCs w:val="17"/>
                </w:rPr>
                <w:t>Наждачное полотно на ткан. основе, рулон 200х50м</w:t>
              </w:r>
            </w:hyperlink>
            <w:r w:rsidRPr="0065389C">
              <w:rPr>
                <w:rFonts w:ascii="Times New Roman" w:hAnsi="Times New Roman" w:cs="Times New Roman"/>
                <w:sz w:val="17"/>
                <w:szCs w:val="17"/>
              </w:rPr>
              <w:t>)</w:t>
            </w:r>
          </w:p>
        </w:tc>
        <w:tc>
          <w:tcPr>
            <w:tcW w:w="1272" w:type="dxa"/>
            <w:gridSpan w:val="2"/>
            <w:tcBorders>
              <w:top w:val="nil"/>
              <w:left w:val="nil"/>
              <w:bottom w:val="single" w:sz="4" w:space="0" w:color="auto"/>
              <w:right w:val="single" w:sz="4" w:space="0" w:color="auto"/>
            </w:tcBorders>
            <w:noWrap/>
            <w:vAlign w:val="bottom"/>
          </w:tcPr>
          <w:p w14:paraId="1CF33FD2" w14:textId="1470C2A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w:t>
            </w:r>
          </w:p>
        </w:tc>
        <w:tc>
          <w:tcPr>
            <w:tcW w:w="1262" w:type="dxa"/>
            <w:tcBorders>
              <w:top w:val="nil"/>
              <w:left w:val="nil"/>
              <w:bottom w:val="single" w:sz="4" w:space="0" w:color="auto"/>
              <w:right w:val="single" w:sz="4" w:space="0" w:color="auto"/>
            </w:tcBorders>
            <w:vAlign w:val="center"/>
          </w:tcPr>
          <w:p w14:paraId="3AE41AFB" w14:textId="44E7882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BEBD1CB" w14:textId="016049E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11,5</w:t>
            </w:r>
          </w:p>
        </w:tc>
        <w:tc>
          <w:tcPr>
            <w:tcW w:w="1114" w:type="dxa"/>
            <w:tcBorders>
              <w:top w:val="nil"/>
              <w:left w:val="nil"/>
              <w:bottom w:val="single" w:sz="4" w:space="0" w:color="auto"/>
              <w:right w:val="single" w:sz="4" w:space="0" w:color="auto"/>
            </w:tcBorders>
            <w:vAlign w:val="bottom"/>
          </w:tcPr>
          <w:p w14:paraId="00DC44F2" w14:textId="660083D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w:t>
            </w:r>
          </w:p>
        </w:tc>
        <w:tc>
          <w:tcPr>
            <w:tcW w:w="1582" w:type="dxa"/>
            <w:tcBorders>
              <w:top w:val="nil"/>
              <w:left w:val="single" w:sz="4" w:space="0" w:color="auto"/>
              <w:bottom w:val="single" w:sz="4" w:space="0" w:color="auto"/>
              <w:right w:val="single" w:sz="4" w:space="0" w:color="auto"/>
            </w:tcBorders>
            <w:vAlign w:val="center"/>
          </w:tcPr>
          <w:p w14:paraId="1D4DB67B" w14:textId="34FE9D9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13,25</w:t>
            </w:r>
          </w:p>
        </w:tc>
        <w:tc>
          <w:tcPr>
            <w:tcW w:w="1781" w:type="dxa"/>
            <w:tcBorders>
              <w:top w:val="nil"/>
              <w:left w:val="nil"/>
              <w:bottom w:val="single" w:sz="4" w:space="0" w:color="auto"/>
              <w:right w:val="single" w:sz="4" w:space="0" w:color="auto"/>
            </w:tcBorders>
            <w:vAlign w:val="center"/>
          </w:tcPr>
          <w:p w14:paraId="495E59DC" w14:textId="26F07D1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2,47</w:t>
            </w:r>
          </w:p>
        </w:tc>
        <w:tc>
          <w:tcPr>
            <w:tcW w:w="2348" w:type="dxa"/>
            <w:tcBorders>
              <w:top w:val="nil"/>
              <w:left w:val="nil"/>
              <w:bottom w:val="single" w:sz="4" w:space="0" w:color="auto"/>
              <w:right w:val="single" w:sz="4" w:space="0" w:color="auto"/>
            </w:tcBorders>
            <w:vAlign w:val="center"/>
          </w:tcPr>
          <w:p w14:paraId="43AA35B6" w14:textId="72FC20B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18,68</w:t>
            </w:r>
          </w:p>
        </w:tc>
        <w:tc>
          <w:tcPr>
            <w:tcW w:w="2085" w:type="dxa"/>
            <w:tcBorders>
              <w:top w:val="nil"/>
              <w:left w:val="nil"/>
              <w:bottom w:val="single" w:sz="4" w:space="0" w:color="auto"/>
              <w:right w:val="single" w:sz="4" w:space="0" w:color="auto"/>
            </w:tcBorders>
            <w:vAlign w:val="center"/>
          </w:tcPr>
          <w:p w14:paraId="73DB4EBF" w14:textId="4D7FF7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115,00</w:t>
            </w:r>
          </w:p>
        </w:tc>
      </w:tr>
      <w:tr w:rsidR="00CA454D" w:rsidRPr="0065389C" w14:paraId="0F08E8F6"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CEE4313"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B8FFB21" w14:textId="412F2977"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Напильник </w:t>
            </w:r>
            <w:r w:rsidRPr="0065389C">
              <w:rPr>
                <w:rFonts w:ascii="Times New Roman" w:hAnsi="Times New Roman" w:cs="Times New Roman"/>
                <w:sz w:val="17"/>
                <w:szCs w:val="17"/>
              </w:rPr>
              <w:t>3-х гранный, материал рукояти- дерево</w:t>
            </w:r>
          </w:p>
        </w:tc>
        <w:tc>
          <w:tcPr>
            <w:tcW w:w="1272" w:type="dxa"/>
            <w:gridSpan w:val="2"/>
            <w:tcBorders>
              <w:top w:val="nil"/>
              <w:left w:val="nil"/>
              <w:bottom w:val="single" w:sz="4" w:space="0" w:color="auto"/>
              <w:right w:val="single" w:sz="4" w:space="0" w:color="auto"/>
            </w:tcBorders>
            <w:noWrap/>
            <w:vAlign w:val="bottom"/>
          </w:tcPr>
          <w:p w14:paraId="6DA208E9" w14:textId="3CCF26F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7C3CD05F" w14:textId="72170F8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4412C4EC" w14:textId="79BB653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25,9</w:t>
            </w:r>
          </w:p>
        </w:tc>
        <w:tc>
          <w:tcPr>
            <w:tcW w:w="1114" w:type="dxa"/>
            <w:tcBorders>
              <w:top w:val="nil"/>
              <w:left w:val="nil"/>
              <w:bottom w:val="single" w:sz="4" w:space="0" w:color="auto"/>
              <w:right w:val="single" w:sz="4" w:space="0" w:color="auto"/>
            </w:tcBorders>
            <w:vAlign w:val="bottom"/>
          </w:tcPr>
          <w:p w14:paraId="1F1967AE" w14:textId="2525D6A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w:t>
            </w:r>
          </w:p>
        </w:tc>
        <w:tc>
          <w:tcPr>
            <w:tcW w:w="1582" w:type="dxa"/>
            <w:tcBorders>
              <w:top w:val="nil"/>
              <w:left w:val="single" w:sz="4" w:space="0" w:color="auto"/>
              <w:bottom w:val="single" w:sz="4" w:space="0" w:color="auto"/>
              <w:right w:val="single" w:sz="4" w:space="0" w:color="auto"/>
            </w:tcBorders>
            <w:vAlign w:val="center"/>
          </w:tcPr>
          <w:p w14:paraId="2CAB3ECD" w14:textId="413D4C4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27,95</w:t>
            </w:r>
          </w:p>
        </w:tc>
        <w:tc>
          <w:tcPr>
            <w:tcW w:w="1781" w:type="dxa"/>
            <w:tcBorders>
              <w:top w:val="nil"/>
              <w:left w:val="nil"/>
              <w:bottom w:val="single" w:sz="4" w:space="0" w:color="auto"/>
              <w:right w:val="single" w:sz="4" w:space="0" w:color="auto"/>
            </w:tcBorders>
            <w:vAlign w:val="center"/>
          </w:tcPr>
          <w:p w14:paraId="409507FA" w14:textId="67A5486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2,90</w:t>
            </w:r>
          </w:p>
        </w:tc>
        <w:tc>
          <w:tcPr>
            <w:tcW w:w="2348" w:type="dxa"/>
            <w:tcBorders>
              <w:top w:val="nil"/>
              <w:left w:val="nil"/>
              <w:bottom w:val="single" w:sz="4" w:space="0" w:color="auto"/>
              <w:right w:val="single" w:sz="4" w:space="0" w:color="auto"/>
            </w:tcBorders>
            <w:vAlign w:val="center"/>
          </w:tcPr>
          <w:p w14:paraId="305FE2EE" w14:textId="4AD802E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10,37</w:t>
            </w:r>
          </w:p>
        </w:tc>
        <w:tc>
          <w:tcPr>
            <w:tcW w:w="2085" w:type="dxa"/>
            <w:tcBorders>
              <w:top w:val="nil"/>
              <w:left w:val="nil"/>
              <w:bottom w:val="single" w:sz="4" w:space="0" w:color="auto"/>
              <w:right w:val="single" w:sz="4" w:space="0" w:color="auto"/>
            </w:tcBorders>
            <w:vAlign w:val="center"/>
          </w:tcPr>
          <w:p w14:paraId="69918785" w14:textId="5BF4C7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129,50</w:t>
            </w:r>
          </w:p>
        </w:tc>
      </w:tr>
      <w:tr w:rsidR="00CA454D" w:rsidRPr="0065389C" w14:paraId="72357A67"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7E6FF76"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3E30559" w14:textId="49569006"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Отвертка крестовая </w:t>
            </w:r>
            <w:r w:rsidRPr="0065389C">
              <w:rPr>
                <w:rFonts w:ascii="Times New Roman" w:hAnsi="Times New Roman" w:cs="Times New Roman"/>
                <w:sz w:val="17"/>
                <w:szCs w:val="17"/>
              </w:rPr>
              <w:t>РН 2х250 мм</w:t>
            </w:r>
          </w:p>
        </w:tc>
        <w:tc>
          <w:tcPr>
            <w:tcW w:w="1272" w:type="dxa"/>
            <w:gridSpan w:val="2"/>
            <w:tcBorders>
              <w:top w:val="nil"/>
              <w:left w:val="nil"/>
              <w:bottom w:val="single" w:sz="4" w:space="0" w:color="auto"/>
              <w:right w:val="single" w:sz="4" w:space="0" w:color="auto"/>
            </w:tcBorders>
            <w:noWrap/>
            <w:vAlign w:val="bottom"/>
          </w:tcPr>
          <w:p w14:paraId="0750D2A5" w14:textId="37A8940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42ADB6F8" w14:textId="594345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D511652" w14:textId="04BB12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25,5</w:t>
            </w:r>
          </w:p>
        </w:tc>
        <w:tc>
          <w:tcPr>
            <w:tcW w:w="1114" w:type="dxa"/>
            <w:tcBorders>
              <w:top w:val="nil"/>
              <w:left w:val="nil"/>
              <w:bottom w:val="single" w:sz="4" w:space="0" w:color="auto"/>
              <w:right w:val="single" w:sz="4" w:space="0" w:color="auto"/>
            </w:tcBorders>
            <w:vAlign w:val="bottom"/>
          </w:tcPr>
          <w:p w14:paraId="4AD2138B" w14:textId="17B807C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78448778" w14:textId="588C4F2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32,75</w:t>
            </w:r>
          </w:p>
        </w:tc>
        <w:tc>
          <w:tcPr>
            <w:tcW w:w="1781" w:type="dxa"/>
            <w:tcBorders>
              <w:top w:val="nil"/>
              <w:left w:val="nil"/>
              <w:bottom w:val="single" w:sz="4" w:space="0" w:color="auto"/>
              <w:right w:val="single" w:sz="4" w:space="0" w:color="auto"/>
            </w:tcBorders>
            <w:vAlign w:val="center"/>
          </w:tcPr>
          <w:p w14:paraId="780E0DD6" w14:textId="19C50C1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10,25</w:t>
            </w:r>
          </w:p>
        </w:tc>
        <w:tc>
          <w:tcPr>
            <w:tcW w:w="2348" w:type="dxa"/>
            <w:tcBorders>
              <w:top w:val="nil"/>
              <w:left w:val="nil"/>
              <w:bottom w:val="single" w:sz="4" w:space="0" w:color="auto"/>
              <w:right w:val="single" w:sz="4" w:space="0" w:color="auto"/>
            </w:tcBorders>
            <w:vAlign w:val="center"/>
          </w:tcPr>
          <w:p w14:paraId="4E35C5B3" w14:textId="376CC8E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31,31</w:t>
            </w:r>
          </w:p>
        </w:tc>
        <w:tc>
          <w:tcPr>
            <w:tcW w:w="2085" w:type="dxa"/>
            <w:tcBorders>
              <w:top w:val="nil"/>
              <w:left w:val="nil"/>
              <w:bottom w:val="single" w:sz="4" w:space="0" w:color="auto"/>
              <w:right w:val="single" w:sz="4" w:space="0" w:color="auto"/>
            </w:tcBorders>
            <w:vAlign w:val="center"/>
          </w:tcPr>
          <w:p w14:paraId="7FEE40B6" w14:textId="6364593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51,00</w:t>
            </w:r>
          </w:p>
        </w:tc>
      </w:tr>
      <w:tr w:rsidR="00CA454D" w:rsidRPr="0065389C" w14:paraId="6C0D87FC"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90CBE3C"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8EAC61B" w14:textId="18E00F32"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Стеклорез </w:t>
            </w:r>
            <w:r w:rsidRPr="0065389C">
              <w:rPr>
                <w:rFonts w:ascii="Times New Roman" w:hAnsi="Times New Roman" w:cs="Times New Roman"/>
                <w:sz w:val="17"/>
                <w:szCs w:val="17"/>
              </w:rPr>
              <w:t>с возможностью применения керосина</w:t>
            </w:r>
          </w:p>
        </w:tc>
        <w:tc>
          <w:tcPr>
            <w:tcW w:w="1272" w:type="dxa"/>
            <w:gridSpan w:val="2"/>
            <w:tcBorders>
              <w:top w:val="nil"/>
              <w:left w:val="nil"/>
              <w:bottom w:val="single" w:sz="4" w:space="0" w:color="auto"/>
              <w:right w:val="single" w:sz="4" w:space="0" w:color="auto"/>
            </w:tcBorders>
            <w:noWrap/>
            <w:vAlign w:val="bottom"/>
          </w:tcPr>
          <w:p w14:paraId="11BEF080" w14:textId="0A0E3D2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w:t>
            </w:r>
          </w:p>
        </w:tc>
        <w:tc>
          <w:tcPr>
            <w:tcW w:w="1262" w:type="dxa"/>
            <w:tcBorders>
              <w:top w:val="nil"/>
              <w:left w:val="nil"/>
              <w:bottom w:val="single" w:sz="4" w:space="0" w:color="auto"/>
              <w:right w:val="single" w:sz="4" w:space="0" w:color="auto"/>
            </w:tcBorders>
            <w:vAlign w:val="center"/>
          </w:tcPr>
          <w:p w14:paraId="651D072F" w14:textId="5F4D947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5A9881E" w14:textId="3E450D5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w:t>
            </w:r>
          </w:p>
        </w:tc>
        <w:tc>
          <w:tcPr>
            <w:tcW w:w="1114" w:type="dxa"/>
            <w:tcBorders>
              <w:top w:val="nil"/>
              <w:left w:val="nil"/>
              <w:bottom w:val="single" w:sz="4" w:space="0" w:color="auto"/>
              <w:right w:val="single" w:sz="4" w:space="0" w:color="auto"/>
            </w:tcBorders>
            <w:vAlign w:val="bottom"/>
          </w:tcPr>
          <w:p w14:paraId="73D7ABE8" w14:textId="7A1CBAD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46</w:t>
            </w:r>
          </w:p>
        </w:tc>
        <w:tc>
          <w:tcPr>
            <w:tcW w:w="1582" w:type="dxa"/>
            <w:tcBorders>
              <w:top w:val="nil"/>
              <w:left w:val="single" w:sz="4" w:space="0" w:color="auto"/>
              <w:bottom w:val="single" w:sz="4" w:space="0" w:color="auto"/>
              <w:right w:val="single" w:sz="4" w:space="0" w:color="auto"/>
            </w:tcBorders>
            <w:vAlign w:val="center"/>
          </w:tcPr>
          <w:p w14:paraId="33EAC849" w14:textId="1BBFE3F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38,00</w:t>
            </w:r>
          </w:p>
        </w:tc>
        <w:tc>
          <w:tcPr>
            <w:tcW w:w="1781" w:type="dxa"/>
            <w:tcBorders>
              <w:top w:val="nil"/>
              <w:left w:val="nil"/>
              <w:bottom w:val="single" w:sz="4" w:space="0" w:color="auto"/>
              <w:right w:val="single" w:sz="4" w:space="0" w:color="auto"/>
            </w:tcBorders>
            <w:vAlign w:val="center"/>
          </w:tcPr>
          <w:p w14:paraId="51126CAA" w14:textId="2B98F85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11,31</w:t>
            </w:r>
          </w:p>
        </w:tc>
        <w:tc>
          <w:tcPr>
            <w:tcW w:w="2348" w:type="dxa"/>
            <w:tcBorders>
              <w:top w:val="nil"/>
              <w:left w:val="nil"/>
              <w:bottom w:val="single" w:sz="4" w:space="0" w:color="auto"/>
              <w:right w:val="single" w:sz="4" w:space="0" w:color="auto"/>
            </w:tcBorders>
            <w:vAlign w:val="center"/>
          </w:tcPr>
          <w:p w14:paraId="4ADF8EEC" w14:textId="267BB5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29,77</w:t>
            </w:r>
          </w:p>
        </w:tc>
        <w:tc>
          <w:tcPr>
            <w:tcW w:w="2085" w:type="dxa"/>
            <w:tcBorders>
              <w:top w:val="nil"/>
              <w:left w:val="nil"/>
              <w:bottom w:val="single" w:sz="4" w:space="0" w:color="auto"/>
              <w:right w:val="single" w:sz="4" w:space="0" w:color="auto"/>
            </w:tcBorders>
            <w:vAlign w:val="center"/>
          </w:tcPr>
          <w:p w14:paraId="7D7AD36A" w14:textId="72FE8E1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90,00</w:t>
            </w:r>
          </w:p>
        </w:tc>
      </w:tr>
      <w:tr w:rsidR="00CA454D" w:rsidRPr="0065389C" w14:paraId="7E4453F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4D304B9"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E6916EE" w14:textId="66B3C2E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Пилочка для лобзика</w:t>
            </w:r>
            <w:r w:rsidRPr="0065389C">
              <w:rPr>
                <w:rFonts w:ascii="Times New Roman" w:hAnsi="Times New Roman" w:cs="Times New Roman"/>
                <w:sz w:val="17"/>
                <w:szCs w:val="17"/>
              </w:rPr>
              <w:t xml:space="preserve"> комплект из 5 шт.</w:t>
            </w:r>
          </w:p>
        </w:tc>
        <w:tc>
          <w:tcPr>
            <w:tcW w:w="1272" w:type="dxa"/>
            <w:gridSpan w:val="2"/>
            <w:tcBorders>
              <w:top w:val="nil"/>
              <w:left w:val="nil"/>
              <w:bottom w:val="single" w:sz="4" w:space="0" w:color="auto"/>
              <w:right w:val="single" w:sz="4" w:space="0" w:color="auto"/>
            </w:tcBorders>
            <w:noWrap/>
            <w:vAlign w:val="bottom"/>
          </w:tcPr>
          <w:p w14:paraId="50A18D9D" w14:textId="3B38787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60C2A244" w14:textId="007317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5D7E990" w14:textId="5A5FE72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27,3</w:t>
            </w:r>
          </w:p>
        </w:tc>
        <w:tc>
          <w:tcPr>
            <w:tcW w:w="1114" w:type="dxa"/>
            <w:tcBorders>
              <w:top w:val="nil"/>
              <w:left w:val="nil"/>
              <w:bottom w:val="single" w:sz="4" w:space="0" w:color="auto"/>
              <w:right w:val="single" w:sz="4" w:space="0" w:color="auto"/>
            </w:tcBorders>
            <w:vAlign w:val="bottom"/>
          </w:tcPr>
          <w:p w14:paraId="67281180" w14:textId="2C34339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35</w:t>
            </w:r>
          </w:p>
        </w:tc>
        <w:tc>
          <w:tcPr>
            <w:tcW w:w="1582" w:type="dxa"/>
            <w:tcBorders>
              <w:top w:val="nil"/>
              <w:left w:val="single" w:sz="4" w:space="0" w:color="auto"/>
              <w:bottom w:val="single" w:sz="4" w:space="0" w:color="auto"/>
              <w:right w:val="single" w:sz="4" w:space="0" w:color="auto"/>
            </w:tcBorders>
            <w:vAlign w:val="center"/>
          </w:tcPr>
          <w:p w14:paraId="073453B0" w14:textId="2A9E48D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31,15</w:t>
            </w:r>
          </w:p>
        </w:tc>
        <w:tc>
          <w:tcPr>
            <w:tcW w:w="1781" w:type="dxa"/>
            <w:tcBorders>
              <w:top w:val="nil"/>
              <w:left w:val="nil"/>
              <w:bottom w:val="single" w:sz="4" w:space="0" w:color="auto"/>
              <w:right w:val="single" w:sz="4" w:space="0" w:color="auto"/>
            </w:tcBorders>
            <w:vAlign w:val="center"/>
          </w:tcPr>
          <w:p w14:paraId="7D7B47E6" w14:textId="155D78B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5,44</w:t>
            </w:r>
          </w:p>
        </w:tc>
        <w:tc>
          <w:tcPr>
            <w:tcW w:w="2348" w:type="dxa"/>
            <w:tcBorders>
              <w:top w:val="nil"/>
              <w:left w:val="nil"/>
              <w:bottom w:val="single" w:sz="4" w:space="0" w:color="auto"/>
              <w:right w:val="single" w:sz="4" w:space="0" w:color="auto"/>
            </w:tcBorders>
            <w:vAlign w:val="center"/>
          </w:tcPr>
          <w:p w14:paraId="7D822EE6" w14:textId="3DED9E3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17,48</w:t>
            </w:r>
          </w:p>
        </w:tc>
        <w:tc>
          <w:tcPr>
            <w:tcW w:w="2085" w:type="dxa"/>
            <w:tcBorders>
              <w:top w:val="nil"/>
              <w:left w:val="nil"/>
              <w:bottom w:val="single" w:sz="4" w:space="0" w:color="auto"/>
              <w:right w:val="single" w:sz="4" w:space="0" w:color="auto"/>
            </w:tcBorders>
            <w:vAlign w:val="center"/>
          </w:tcPr>
          <w:p w14:paraId="064E2093" w14:textId="5FDB564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136,50</w:t>
            </w:r>
          </w:p>
        </w:tc>
      </w:tr>
      <w:tr w:rsidR="00CA454D" w:rsidRPr="0065389C" w14:paraId="619763DB"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64D8680C"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5D1C9370" w14:textId="19494501"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Жидкие гвозди </w:t>
            </w:r>
            <w:r w:rsidRPr="0065389C">
              <w:rPr>
                <w:rFonts w:ascii="Times New Roman" w:hAnsi="Times New Roman" w:cs="Times New Roman"/>
                <w:sz w:val="17"/>
                <w:szCs w:val="17"/>
              </w:rPr>
              <w:t>тубы не менее чем по 300 грамм</w:t>
            </w:r>
          </w:p>
        </w:tc>
        <w:tc>
          <w:tcPr>
            <w:tcW w:w="1272" w:type="dxa"/>
            <w:gridSpan w:val="2"/>
            <w:tcBorders>
              <w:top w:val="nil"/>
              <w:left w:val="nil"/>
              <w:bottom w:val="single" w:sz="4" w:space="0" w:color="auto"/>
              <w:right w:val="single" w:sz="4" w:space="0" w:color="auto"/>
            </w:tcBorders>
            <w:noWrap/>
            <w:vAlign w:val="bottom"/>
          </w:tcPr>
          <w:p w14:paraId="2C510BED" w14:textId="69ACEE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3C434D94" w14:textId="2A5681E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D03EF5E" w14:textId="53C1DD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40,9</w:t>
            </w:r>
          </w:p>
        </w:tc>
        <w:tc>
          <w:tcPr>
            <w:tcW w:w="1114" w:type="dxa"/>
            <w:tcBorders>
              <w:top w:val="nil"/>
              <w:left w:val="nil"/>
              <w:bottom w:val="single" w:sz="4" w:space="0" w:color="auto"/>
              <w:right w:val="single" w:sz="4" w:space="0" w:color="auto"/>
            </w:tcBorders>
            <w:vAlign w:val="bottom"/>
          </w:tcPr>
          <w:p w14:paraId="1B02E9BA" w14:textId="4F5A360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59CD52B8" w14:textId="7C88F73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45,45</w:t>
            </w:r>
          </w:p>
        </w:tc>
        <w:tc>
          <w:tcPr>
            <w:tcW w:w="1781" w:type="dxa"/>
            <w:tcBorders>
              <w:top w:val="nil"/>
              <w:left w:val="nil"/>
              <w:bottom w:val="single" w:sz="4" w:space="0" w:color="auto"/>
              <w:right w:val="single" w:sz="4" w:space="0" w:color="auto"/>
            </w:tcBorders>
            <w:vAlign w:val="center"/>
          </w:tcPr>
          <w:p w14:paraId="34EB47FE" w14:textId="2D81FA7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6,43</w:t>
            </w:r>
          </w:p>
        </w:tc>
        <w:tc>
          <w:tcPr>
            <w:tcW w:w="2348" w:type="dxa"/>
            <w:tcBorders>
              <w:top w:val="nil"/>
              <w:left w:val="nil"/>
              <w:bottom w:val="single" w:sz="4" w:space="0" w:color="auto"/>
              <w:right w:val="single" w:sz="4" w:space="0" w:color="auto"/>
            </w:tcBorders>
            <w:vAlign w:val="center"/>
          </w:tcPr>
          <w:p w14:paraId="4135AB5F" w14:textId="6E7355B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14,16</w:t>
            </w:r>
          </w:p>
        </w:tc>
        <w:tc>
          <w:tcPr>
            <w:tcW w:w="2085" w:type="dxa"/>
            <w:tcBorders>
              <w:top w:val="nil"/>
              <w:left w:val="nil"/>
              <w:bottom w:val="single" w:sz="4" w:space="0" w:color="auto"/>
              <w:right w:val="single" w:sz="4" w:space="0" w:color="auto"/>
            </w:tcBorders>
            <w:vAlign w:val="center"/>
          </w:tcPr>
          <w:p w14:paraId="42FC3C05" w14:textId="59AC322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204,50</w:t>
            </w:r>
          </w:p>
        </w:tc>
      </w:tr>
      <w:tr w:rsidR="00CA454D" w:rsidRPr="0065389C" w14:paraId="5DE7D3E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A9D9CC2"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B93A25C" w14:textId="2AE9017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Ножовка по дереву поперечная, р</w:t>
            </w:r>
            <w:r w:rsidRPr="0065389C">
              <w:rPr>
                <w:rFonts w:ascii="Times New Roman" w:hAnsi="Times New Roman" w:cs="Times New Roman"/>
                <w:sz w:val="17"/>
                <w:szCs w:val="17"/>
              </w:rPr>
              <w:t>азмеры - 500 мм, полотно- не съемное, материал рукояти-пластик</w:t>
            </w:r>
          </w:p>
        </w:tc>
        <w:tc>
          <w:tcPr>
            <w:tcW w:w="1272" w:type="dxa"/>
            <w:gridSpan w:val="2"/>
            <w:tcBorders>
              <w:top w:val="nil"/>
              <w:left w:val="nil"/>
              <w:bottom w:val="single" w:sz="4" w:space="0" w:color="auto"/>
              <w:right w:val="single" w:sz="4" w:space="0" w:color="auto"/>
            </w:tcBorders>
            <w:noWrap/>
            <w:vAlign w:val="bottom"/>
          </w:tcPr>
          <w:p w14:paraId="09C85BC6" w14:textId="52D7D14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66755ED1" w14:textId="3C83B09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FC3785A" w14:textId="231A3BA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93,9</w:t>
            </w:r>
          </w:p>
        </w:tc>
        <w:tc>
          <w:tcPr>
            <w:tcW w:w="1114" w:type="dxa"/>
            <w:tcBorders>
              <w:top w:val="nil"/>
              <w:left w:val="nil"/>
              <w:bottom w:val="single" w:sz="4" w:space="0" w:color="auto"/>
              <w:right w:val="single" w:sz="4" w:space="0" w:color="auto"/>
            </w:tcBorders>
            <w:vAlign w:val="bottom"/>
          </w:tcPr>
          <w:p w14:paraId="48ECFB46" w14:textId="406ED18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100</w:t>
            </w:r>
          </w:p>
        </w:tc>
        <w:tc>
          <w:tcPr>
            <w:tcW w:w="1582" w:type="dxa"/>
            <w:tcBorders>
              <w:top w:val="nil"/>
              <w:left w:val="single" w:sz="4" w:space="0" w:color="auto"/>
              <w:bottom w:val="single" w:sz="4" w:space="0" w:color="auto"/>
              <w:right w:val="single" w:sz="4" w:space="0" w:color="auto"/>
            </w:tcBorders>
            <w:vAlign w:val="center"/>
          </w:tcPr>
          <w:p w14:paraId="46707975" w14:textId="3E0E13B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96,95</w:t>
            </w:r>
          </w:p>
        </w:tc>
        <w:tc>
          <w:tcPr>
            <w:tcW w:w="1781" w:type="dxa"/>
            <w:tcBorders>
              <w:top w:val="nil"/>
              <w:left w:val="nil"/>
              <w:bottom w:val="single" w:sz="4" w:space="0" w:color="auto"/>
              <w:right w:val="single" w:sz="4" w:space="0" w:color="auto"/>
            </w:tcBorders>
            <w:vAlign w:val="center"/>
          </w:tcPr>
          <w:p w14:paraId="63F04CDA" w14:textId="3D16F06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4,31</w:t>
            </w:r>
          </w:p>
        </w:tc>
        <w:tc>
          <w:tcPr>
            <w:tcW w:w="2348" w:type="dxa"/>
            <w:tcBorders>
              <w:top w:val="nil"/>
              <w:left w:val="nil"/>
              <w:bottom w:val="single" w:sz="4" w:space="0" w:color="auto"/>
              <w:right w:val="single" w:sz="4" w:space="0" w:color="auto"/>
            </w:tcBorders>
            <w:vAlign w:val="center"/>
          </w:tcPr>
          <w:p w14:paraId="14C12EC0" w14:textId="34117D9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4,45</w:t>
            </w:r>
          </w:p>
        </w:tc>
        <w:tc>
          <w:tcPr>
            <w:tcW w:w="2085" w:type="dxa"/>
            <w:tcBorders>
              <w:top w:val="nil"/>
              <w:left w:val="nil"/>
              <w:bottom w:val="single" w:sz="4" w:space="0" w:color="auto"/>
              <w:right w:val="single" w:sz="4" w:space="0" w:color="auto"/>
            </w:tcBorders>
            <w:vAlign w:val="center"/>
          </w:tcPr>
          <w:p w14:paraId="522B3046" w14:textId="1E0C632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187,80</w:t>
            </w:r>
          </w:p>
        </w:tc>
      </w:tr>
      <w:tr w:rsidR="00CA454D" w:rsidRPr="0065389C" w14:paraId="3446FDE9"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8ED5FB"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37B3CB23" w14:textId="47EA24B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Диск отрезной </w:t>
            </w:r>
            <w:r w:rsidRPr="0065389C">
              <w:rPr>
                <w:rFonts w:ascii="Times New Roman" w:hAnsi="Times New Roman" w:cs="Times New Roman"/>
                <w:sz w:val="17"/>
                <w:szCs w:val="17"/>
              </w:rPr>
              <w:t>по металлу 125 мм</w:t>
            </w:r>
          </w:p>
        </w:tc>
        <w:tc>
          <w:tcPr>
            <w:tcW w:w="1272" w:type="dxa"/>
            <w:gridSpan w:val="2"/>
            <w:tcBorders>
              <w:top w:val="nil"/>
              <w:left w:val="nil"/>
              <w:bottom w:val="single" w:sz="4" w:space="0" w:color="auto"/>
              <w:right w:val="single" w:sz="4" w:space="0" w:color="auto"/>
            </w:tcBorders>
            <w:noWrap/>
            <w:vAlign w:val="bottom"/>
          </w:tcPr>
          <w:p w14:paraId="0784C619" w14:textId="7669F94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20</w:t>
            </w:r>
          </w:p>
        </w:tc>
        <w:tc>
          <w:tcPr>
            <w:tcW w:w="1262" w:type="dxa"/>
            <w:tcBorders>
              <w:top w:val="nil"/>
              <w:left w:val="nil"/>
              <w:bottom w:val="single" w:sz="4" w:space="0" w:color="auto"/>
              <w:right w:val="single" w:sz="4" w:space="0" w:color="auto"/>
            </w:tcBorders>
            <w:vAlign w:val="center"/>
          </w:tcPr>
          <w:p w14:paraId="0BB07265" w14:textId="5A8DA1B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0B2140D8" w14:textId="0682B44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9,9</w:t>
            </w:r>
          </w:p>
        </w:tc>
        <w:tc>
          <w:tcPr>
            <w:tcW w:w="1114" w:type="dxa"/>
            <w:tcBorders>
              <w:top w:val="nil"/>
              <w:left w:val="nil"/>
              <w:bottom w:val="single" w:sz="4" w:space="0" w:color="auto"/>
              <w:right w:val="single" w:sz="4" w:space="0" w:color="auto"/>
            </w:tcBorders>
            <w:vAlign w:val="bottom"/>
          </w:tcPr>
          <w:p w14:paraId="15C16222" w14:textId="5F4B528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15</w:t>
            </w:r>
          </w:p>
        </w:tc>
        <w:tc>
          <w:tcPr>
            <w:tcW w:w="1582" w:type="dxa"/>
            <w:tcBorders>
              <w:top w:val="nil"/>
              <w:left w:val="single" w:sz="4" w:space="0" w:color="auto"/>
              <w:bottom w:val="single" w:sz="4" w:space="0" w:color="auto"/>
              <w:right w:val="single" w:sz="4" w:space="0" w:color="auto"/>
            </w:tcBorders>
            <w:vAlign w:val="center"/>
          </w:tcPr>
          <w:p w14:paraId="36DE66A7" w14:textId="5C44795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12,45</w:t>
            </w:r>
          </w:p>
        </w:tc>
        <w:tc>
          <w:tcPr>
            <w:tcW w:w="1781" w:type="dxa"/>
            <w:tcBorders>
              <w:top w:val="nil"/>
              <w:left w:val="nil"/>
              <w:bottom w:val="single" w:sz="4" w:space="0" w:color="auto"/>
              <w:right w:val="single" w:sz="4" w:space="0" w:color="auto"/>
            </w:tcBorders>
            <w:vAlign w:val="center"/>
          </w:tcPr>
          <w:p w14:paraId="0D14E645" w14:textId="49F055A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3,61</w:t>
            </w:r>
          </w:p>
        </w:tc>
        <w:tc>
          <w:tcPr>
            <w:tcW w:w="2348" w:type="dxa"/>
            <w:tcBorders>
              <w:top w:val="nil"/>
              <w:left w:val="nil"/>
              <w:bottom w:val="single" w:sz="4" w:space="0" w:color="auto"/>
              <w:right w:val="single" w:sz="4" w:space="0" w:color="auto"/>
            </w:tcBorders>
            <w:vAlign w:val="center"/>
          </w:tcPr>
          <w:p w14:paraId="75D2911F" w14:textId="2412A6F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28,97</w:t>
            </w:r>
          </w:p>
        </w:tc>
        <w:tc>
          <w:tcPr>
            <w:tcW w:w="2085" w:type="dxa"/>
            <w:tcBorders>
              <w:top w:val="nil"/>
              <w:left w:val="nil"/>
              <w:bottom w:val="single" w:sz="4" w:space="0" w:color="auto"/>
              <w:right w:val="single" w:sz="4" w:space="0" w:color="auto"/>
            </w:tcBorders>
            <w:vAlign w:val="center"/>
          </w:tcPr>
          <w:p w14:paraId="2A164AF9" w14:textId="7A9CD7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198,00</w:t>
            </w:r>
          </w:p>
        </w:tc>
      </w:tr>
      <w:tr w:rsidR="00CA454D" w:rsidRPr="0065389C" w14:paraId="760FAD1C"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195412A"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5F1A2EE" w14:textId="7C8F95A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Диск по металлу </w:t>
            </w:r>
            <w:r w:rsidRPr="0065389C">
              <w:rPr>
                <w:rFonts w:ascii="Times New Roman" w:hAnsi="Times New Roman" w:cs="Times New Roman"/>
                <w:sz w:val="17"/>
                <w:szCs w:val="17"/>
              </w:rPr>
              <w:t>отрезной ɸ-230</w:t>
            </w:r>
          </w:p>
        </w:tc>
        <w:tc>
          <w:tcPr>
            <w:tcW w:w="1272" w:type="dxa"/>
            <w:gridSpan w:val="2"/>
            <w:tcBorders>
              <w:top w:val="nil"/>
              <w:left w:val="nil"/>
              <w:bottom w:val="single" w:sz="4" w:space="0" w:color="auto"/>
              <w:right w:val="single" w:sz="4" w:space="0" w:color="auto"/>
            </w:tcBorders>
            <w:noWrap/>
            <w:vAlign w:val="bottom"/>
          </w:tcPr>
          <w:p w14:paraId="4204408E" w14:textId="67AAB2A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382D54FD" w14:textId="1A93A84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E2239BD" w14:textId="2DAC555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24,7</w:t>
            </w:r>
          </w:p>
        </w:tc>
        <w:tc>
          <w:tcPr>
            <w:tcW w:w="1114" w:type="dxa"/>
            <w:tcBorders>
              <w:top w:val="nil"/>
              <w:left w:val="nil"/>
              <w:bottom w:val="single" w:sz="4" w:space="0" w:color="auto"/>
              <w:right w:val="single" w:sz="4" w:space="0" w:color="auto"/>
            </w:tcBorders>
            <w:vAlign w:val="bottom"/>
          </w:tcPr>
          <w:p w14:paraId="420DDA9B" w14:textId="4752830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30</w:t>
            </w:r>
          </w:p>
        </w:tc>
        <w:tc>
          <w:tcPr>
            <w:tcW w:w="1582" w:type="dxa"/>
            <w:tcBorders>
              <w:top w:val="nil"/>
              <w:left w:val="single" w:sz="4" w:space="0" w:color="auto"/>
              <w:bottom w:val="single" w:sz="4" w:space="0" w:color="auto"/>
              <w:right w:val="single" w:sz="4" w:space="0" w:color="auto"/>
            </w:tcBorders>
            <w:vAlign w:val="center"/>
          </w:tcPr>
          <w:p w14:paraId="28884912" w14:textId="6E0B08A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27,35</w:t>
            </w:r>
          </w:p>
        </w:tc>
        <w:tc>
          <w:tcPr>
            <w:tcW w:w="1781" w:type="dxa"/>
            <w:tcBorders>
              <w:top w:val="nil"/>
              <w:left w:val="nil"/>
              <w:bottom w:val="single" w:sz="4" w:space="0" w:color="auto"/>
              <w:right w:val="single" w:sz="4" w:space="0" w:color="auto"/>
            </w:tcBorders>
            <w:vAlign w:val="center"/>
          </w:tcPr>
          <w:p w14:paraId="0F680C70" w14:textId="3857AB7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3,75</w:t>
            </w:r>
          </w:p>
        </w:tc>
        <w:tc>
          <w:tcPr>
            <w:tcW w:w="2348" w:type="dxa"/>
            <w:tcBorders>
              <w:top w:val="nil"/>
              <w:left w:val="nil"/>
              <w:bottom w:val="single" w:sz="4" w:space="0" w:color="auto"/>
              <w:right w:val="single" w:sz="4" w:space="0" w:color="auto"/>
            </w:tcBorders>
            <w:vAlign w:val="center"/>
          </w:tcPr>
          <w:p w14:paraId="25B1D073" w14:textId="1658A72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13,70</w:t>
            </w:r>
          </w:p>
        </w:tc>
        <w:tc>
          <w:tcPr>
            <w:tcW w:w="2085" w:type="dxa"/>
            <w:tcBorders>
              <w:top w:val="nil"/>
              <w:left w:val="nil"/>
              <w:bottom w:val="single" w:sz="4" w:space="0" w:color="auto"/>
              <w:right w:val="single" w:sz="4" w:space="0" w:color="auto"/>
            </w:tcBorders>
            <w:vAlign w:val="center"/>
          </w:tcPr>
          <w:p w14:paraId="31968240" w14:textId="6211573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123,50</w:t>
            </w:r>
          </w:p>
        </w:tc>
      </w:tr>
      <w:tr w:rsidR="00CA454D" w:rsidRPr="0065389C" w14:paraId="66DE4224"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498CA3C"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49343D5" w14:textId="2B6D670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Электроды 2 мм, </w:t>
            </w:r>
            <w:r w:rsidRPr="0065389C">
              <w:rPr>
                <w:rFonts w:ascii="Times New Roman" w:hAnsi="Times New Roman" w:cs="Times New Roman"/>
                <w:sz w:val="17"/>
                <w:szCs w:val="17"/>
              </w:rPr>
              <w:t xml:space="preserve">сварочные РЦ Ø2 мм, коэффициент </w:t>
            </w:r>
            <w:r w:rsidRPr="0065389C">
              <w:rPr>
                <w:rFonts w:ascii="Times New Roman" w:hAnsi="Times New Roman" w:cs="Times New Roman"/>
                <w:sz w:val="17"/>
                <w:szCs w:val="17"/>
              </w:rPr>
              <w:lastRenderedPageBreak/>
              <w:t>наплавки 8,5 - 9,5 г/А.ч, длина мм 300, сила сварочного тока 40-80 </w:t>
            </w:r>
          </w:p>
        </w:tc>
        <w:tc>
          <w:tcPr>
            <w:tcW w:w="1272" w:type="dxa"/>
            <w:gridSpan w:val="2"/>
            <w:tcBorders>
              <w:top w:val="nil"/>
              <w:left w:val="nil"/>
              <w:bottom w:val="single" w:sz="4" w:space="0" w:color="auto"/>
              <w:right w:val="single" w:sz="4" w:space="0" w:color="auto"/>
            </w:tcBorders>
            <w:noWrap/>
            <w:vAlign w:val="bottom"/>
          </w:tcPr>
          <w:p w14:paraId="209DE24D" w14:textId="4379ABF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lastRenderedPageBreak/>
              <w:t>2</w:t>
            </w:r>
          </w:p>
        </w:tc>
        <w:tc>
          <w:tcPr>
            <w:tcW w:w="1262" w:type="dxa"/>
            <w:tcBorders>
              <w:top w:val="nil"/>
              <w:left w:val="nil"/>
              <w:bottom w:val="single" w:sz="4" w:space="0" w:color="auto"/>
              <w:right w:val="single" w:sz="4" w:space="0" w:color="auto"/>
            </w:tcBorders>
            <w:vAlign w:val="center"/>
          </w:tcPr>
          <w:p w14:paraId="63FF65FC" w14:textId="2DC7D9D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7F84F5C" w14:textId="66FCA0C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62</w:t>
            </w:r>
          </w:p>
        </w:tc>
        <w:tc>
          <w:tcPr>
            <w:tcW w:w="1114" w:type="dxa"/>
            <w:tcBorders>
              <w:top w:val="nil"/>
              <w:left w:val="nil"/>
              <w:bottom w:val="single" w:sz="4" w:space="0" w:color="auto"/>
              <w:right w:val="single" w:sz="4" w:space="0" w:color="auto"/>
            </w:tcBorders>
            <w:vAlign w:val="bottom"/>
          </w:tcPr>
          <w:p w14:paraId="6C095BF4" w14:textId="04B21CA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80</w:t>
            </w:r>
          </w:p>
        </w:tc>
        <w:tc>
          <w:tcPr>
            <w:tcW w:w="1582" w:type="dxa"/>
            <w:tcBorders>
              <w:top w:val="nil"/>
              <w:left w:val="single" w:sz="4" w:space="0" w:color="auto"/>
              <w:bottom w:val="single" w:sz="4" w:space="0" w:color="auto"/>
              <w:right w:val="single" w:sz="4" w:space="0" w:color="auto"/>
            </w:tcBorders>
            <w:vAlign w:val="center"/>
          </w:tcPr>
          <w:p w14:paraId="3E19902F" w14:textId="4E4C915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71,00</w:t>
            </w:r>
          </w:p>
        </w:tc>
        <w:tc>
          <w:tcPr>
            <w:tcW w:w="1781" w:type="dxa"/>
            <w:tcBorders>
              <w:top w:val="nil"/>
              <w:left w:val="nil"/>
              <w:bottom w:val="single" w:sz="4" w:space="0" w:color="auto"/>
              <w:right w:val="single" w:sz="4" w:space="0" w:color="auto"/>
            </w:tcBorders>
            <w:vAlign w:val="center"/>
          </w:tcPr>
          <w:p w14:paraId="75BD2E51" w14:textId="6A7133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12,73</w:t>
            </w:r>
          </w:p>
        </w:tc>
        <w:tc>
          <w:tcPr>
            <w:tcW w:w="2348" w:type="dxa"/>
            <w:tcBorders>
              <w:top w:val="nil"/>
              <w:left w:val="nil"/>
              <w:bottom w:val="single" w:sz="4" w:space="0" w:color="auto"/>
              <w:right w:val="single" w:sz="4" w:space="0" w:color="auto"/>
            </w:tcBorders>
            <w:vAlign w:val="center"/>
          </w:tcPr>
          <w:p w14:paraId="75A6D20F" w14:textId="13DF7D0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17,93</w:t>
            </w:r>
          </w:p>
        </w:tc>
        <w:tc>
          <w:tcPr>
            <w:tcW w:w="2085" w:type="dxa"/>
            <w:tcBorders>
              <w:top w:val="nil"/>
              <w:left w:val="nil"/>
              <w:bottom w:val="single" w:sz="4" w:space="0" w:color="auto"/>
              <w:right w:val="single" w:sz="4" w:space="0" w:color="auto"/>
            </w:tcBorders>
            <w:vAlign w:val="center"/>
          </w:tcPr>
          <w:p w14:paraId="1BD57460" w14:textId="7FCC43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124,00</w:t>
            </w:r>
          </w:p>
        </w:tc>
      </w:tr>
      <w:tr w:rsidR="00CA454D" w:rsidRPr="0065389C" w14:paraId="6D18CC8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3F1F06"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595FDC6" w14:textId="1F169AD0"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Скотч армировочный, </w:t>
            </w:r>
            <w:r w:rsidRPr="0065389C">
              <w:rPr>
                <w:rFonts w:ascii="Times New Roman" w:hAnsi="Times New Roman" w:cs="Times New Roman"/>
                <w:sz w:val="17"/>
                <w:szCs w:val="17"/>
              </w:rPr>
              <w:t>тканево-полиэтиленовая клейкая лента, в рулоне не менее 10 метров</w:t>
            </w:r>
          </w:p>
        </w:tc>
        <w:tc>
          <w:tcPr>
            <w:tcW w:w="1272" w:type="dxa"/>
            <w:gridSpan w:val="2"/>
            <w:tcBorders>
              <w:top w:val="nil"/>
              <w:left w:val="nil"/>
              <w:bottom w:val="single" w:sz="4" w:space="0" w:color="auto"/>
              <w:right w:val="single" w:sz="4" w:space="0" w:color="auto"/>
            </w:tcBorders>
            <w:noWrap/>
            <w:vAlign w:val="bottom"/>
          </w:tcPr>
          <w:p w14:paraId="2635718B" w14:textId="4001613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w:t>
            </w:r>
          </w:p>
        </w:tc>
        <w:tc>
          <w:tcPr>
            <w:tcW w:w="1262" w:type="dxa"/>
            <w:tcBorders>
              <w:top w:val="nil"/>
              <w:left w:val="nil"/>
              <w:bottom w:val="single" w:sz="4" w:space="0" w:color="auto"/>
              <w:right w:val="single" w:sz="4" w:space="0" w:color="auto"/>
            </w:tcBorders>
            <w:vAlign w:val="center"/>
          </w:tcPr>
          <w:p w14:paraId="6B51A873" w14:textId="0FFB908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36B84481" w14:textId="40E4C6E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25</w:t>
            </w:r>
          </w:p>
        </w:tc>
        <w:tc>
          <w:tcPr>
            <w:tcW w:w="1114" w:type="dxa"/>
            <w:tcBorders>
              <w:top w:val="nil"/>
              <w:left w:val="nil"/>
              <w:bottom w:val="single" w:sz="4" w:space="0" w:color="auto"/>
              <w:right w:val="single" w:sz="4" w:space="0" w:color="auto"/>
            </w:tcBorders>
            <w:vAlign w:val="bottom"/>
          </w:tcPr>
          <w:p w14:paraId="5628E519" w14:textId="23AEDA9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35</w:t>
            </w:r>
          </w:p>
        </w:tc>
        <w:tc>
          <w:tcPr>
            <w:tcW w:w="1582" w:type="dxa"/>
            <w:tcBorders>
              <w:top w:val="nil"/>
              <w:left w:val="single" w:sz="4" w:space="0" w:color="auto"/>
              <w:bottom w:val="single" w:sz="4" w:space="0" w:color="auto"/>
              <w:right w:val="single" w:sz="4" w:space="0" w:color="auto"/>
            </w:tcBorders>
            <w:vAlign w:val="center"/>
          </w:tcPr>
          <w:p w14:paraId="79E9E0EC" w14:textId="5A56680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30,00</w:t>
            </w:r>
          </w:p>
        </w:tc>
        <w:tc>
          <w:tcPr>
            <w:tcW w:w="1781" w:type="dxa"/>
            <w:tcBorders>
              <w:top w:val="nil"/>
              <w:left w:val="nil"/>
              <w:bottom w:val="single" w:sz="4" w:space="0" w:color="auto"/>
              <w:right w:val="single" w:sz="4" w:space="0" w:color="auto"/>
            </w:tcBorders>
            <w:vAlign w:val="center"/>
          </w:tcPr>
          <w:p w14:paraId="1C66ACB5" w14:textId="3FE2F19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7,07</w:t>
            </w:r>
          </w:p>
        </w:tc>
        <w:tc>
          <w:tcPr>
            <w:tcW w:w="2348" w:type="dxa"/>
            <w:tcBorders>
              <w:top w:val="nil"/>
              <w:left w:val="nil"/>
              <w:bottom w:val="single" w:sz="4" w:space="0" w:color="auto"/>
              <w:right w:val="single" w:sz="4" w:space="0" w:color="auto"/>
            </w:tcBorders>
            <w:vAlign w:val="center"/>
          </w:tcPr>
          <w:p w14:paraId="29FC4FAE" w14:textId="005C495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23,57</w:t>
            </w:r>
          </w:p>
        </w:tc>
        <w:tc>
          <w:tcPr>
            <w:tcW w:w="2085" w:type="dxa"/>
            <w:tcBorders>
              <w:top w:val="nil"/>
              <w:left w:val="nil"/>
              <w:bottom w:val="single" w:sz="4" w:space="0" w:color="auto"/>
              <w:right w:val="single" w:sz="4" w:space="0" w:color="auto"/>
            </w:tcBorders>
            <w:vAlign w:val="center"/>
          </w:tcPr>
          <w:p w14:paraId="4F899B54" w14:textId="6F773E2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50,00</w:t>
            </w:r>
          </w:p>
        </w:tc>
      </w:tr>
      <w:tr w:rsidR="00CA454D" w:rsidRPr="0065389C" w14:paraId="5E09A69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C80A15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DBA391C" w14:textId="413DEF89"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Тефлоновая уплотнительная лента 12мм х 12 м.п.</w:t>
            </w:r>
          </w:p>
        </w:tc>
        <w:tc>
          <w:tcPr>
            <w:tcW w:w="1272" w:type="dxa"/>
            <w:gridSpan w:val="2"/>
            <w:tcBorders>
              <w:top w:val="nil"/>
              <w:left w:val="nil"/>
              <w:bottom w:val="single" w:sz="4" w:space="0" w:color="auto"/>
              <w:right w:val="single" w:sz="4" w:space="0" w:color="auto"/>
            </w:tcBorders>
            <w:noWrap/>
            <w:vAlign w:val="bottom"/>
          </w:tcPr>
          <w:p w14:paraId="3C2DAAFC" w14:textId="0605A54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w:t>
            </w:r>
          </w:p>
        </w:tc>
        <w:tc>
          <w:tcPr>
            <w:tcW w:w="1262" w:type="dxa"/>
            <w:tcBorders>
              <w:top w:val="nil"/>
              <w:left w:val="nil"/>
              <w:bottom w:val="single" w:sz="4" w:space="0" w:color="auto"/>
              <w:right w:val="single" w:sz="4" w:space="0" w:color="auto"/>
            </w:tcBorders>
            <w:vAlign w:val="center"/>
          </w:tcPr>
          <w:p w14:paraId="3F0547C9" w14:textId="21A38D3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489FB360" w14:textId="1A6DFFD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5,3</w:t>
            </w:r>
          </w:p>
        </w:tc>
        <w:tc>
          <w:tcPr>
            <w:tcW w:w="1114" w:type="dxa"/>
            <w:tcBorders>
              <w:top w:val="nil"/>
              <w:left w:val="nil"/>
              <w:bottom w:val="single" w:sz="4" w:space="0" w:color="auto"/>
              <w:right w:val="single" w:sz="4" w:space="0" w:color="auto"/>
            </w:tcBorders>
            <w:vAlign w:val="bottom"/>
          </w:tcPr>
          <w:p w14:paraId="31B13D0C" w14:textId="08FD2B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5,71</w:t>
            </w:r>
          </w:p>
        </w:tc>
        <w:tc>
          <w:tcPr>
            <w:tcW w:w="1582" w:type="dxa"/>
            <w:tcBorders>
              <w:top w:val="nil"/>
              <w:left w:val="single" w:sz="4" w:space="0" w:color="auto"/>
              <w:bottom w:val="single" w:sz="4" w:space="0" w:color="auto"/>
              <w:right w:val="single" w:sz="4" w:space="0" w:color="auto"/>
            </w:tcBorders>
            <w:vAlign w:val="center"/>
          </w:tcPr>
          <w:p w14:paraId="777FC0A9" w14:textId="4C97BE4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5,50</w:t>
            </w:r>
          </w:p>
        </w:tc>
        <w:tc>
          <w:tcPr>
            <w:tcW w:w="1781" w:type="dxa"/>
            <w:tcBorders>
              <w:top w:val="nil"/>
              <w:left w:val="nil"/>
              <w:bottom w:val="single" w:sz="4" w:space="0" w:color="auto"/>
              <w:right w:val="single" w:sz="4" w:space="0" w:color="auto"/>
            </w:tcBorders>
            <w:vAlign w:val="center"/>
          </w:tcPr>
          <w:p w14:paraId="7B0F0249" w14:textId="746A76F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0,29</w:t>
            </w:r>
          </w:p>
        </w:tc>
        <w:tc>
          <w:tcPr>
            <w:tcW w:w="2348" w:type="dxa"/>
            <w:tcBorders>
              <w:top w:val="nil"/>
              <w:left w:val="nil"/>
              <w:bottom w:val="single" w:sz="4" w:space="0" w:color="auto"/>
              <w:right w:val="single" w:sz="4" w:space="0" w:color="auto"/>
            </w:tcBorders>
            <w:vAlign w:val="center"/>
          </w:tcPr>
          <w:p w14:paraId="09D7A422" w14:textId="3361BF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5,27</w:t>
            </w:r>
          </w:p>
        </w:tc>
        <w:tc>
          <w:tcPr>
            <w:tcW w:w="2085" w:type="dxa"/>
            <w:tcBorders>
              <w:top w:val="nil"/>
              <w:left w:val="nil"/>
              <w:bottom w:val="single" w:sz="4" w:space="0" w:color="auto"/>
              <w:right w:val="single" w:sz="4" w:space="0" w:color="auto"/>
            </w:tcBorders>
            <w:vAlign w:val="center"/>
          </w:tcPr>
          <w:p w14:paraId="30C05856" w14:textId="47F4352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26,50</w:t>
            </w:r>
          </w:p>
        </w:tc>
      </w:tr>
      <w:tr w:rsidR="00CA454D" w:rsidRPr="0065389C" w14:paraId="1F00A7B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4D7B32A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0A5300C5" w14:textId="001B29AC"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Кран </w:t>
            </w:r>
            <w:r w:rsidRPr="0065389C">
              <w:rPr>
                <w:rFonts w:ascii="Times New Roman" w:hAnsi="Times New Roman" w:cs="Times New Roman"/>
                <w:sz w:val="17"/>
                <w:szCs w:val="17"/>
              </w:rPr>
              <w:t>шаровой латунный (3/4; бабочка)</w:t>
            </w:r>
          </w:p>
        </w:tc>
        <w:tc>
          <w:tcPr>
            <w:tcW w:w="1272" w:type="dxa"/>
            <w:gridSpan w:val="2"/>
            <w:tcBorders>
              <w:top w:val="nil"/>
              <w:left w:val="nil"/>
              <w:bottom w:val="single" w:sz="4" w:space="0" w:color="auto"/>
              <w:right w:val="single" w:sz="4" w:space="0" w:color="auto"/>
            </w:tcBorders>
            <w:noWrap/>
            <w:vAlign w:val="bottom"/>
          </w:tcPr>
          <w:p w14:paraId="2D513FB6" w14:textId="73884C5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21060129" w14:textId="4EE5B95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E6745C7" w14:textId="5E05061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53,9</w:t>
            </w:r>
          </w:p>
        </w:tc>
        <w:tc>
          <w:tcPr>
            <w:tcW w:w="1114" w:type="dxa"/>
            <w:tcBorders>
              <w:top w:val="nil"/>
              <w:left w:val="nil"/>
              <w:bottom w:val="single" w:sz="4" w:space="0" w:color="auto"/>
              <w:right w:val="single" w:sz="4" w:space="0" w:color="auto"/>
            </w:tcBorders>
            <w:vAlign w:val="bottom"/>
          </w:tcPr>
          <w:p w14:paraId="5AECD2DC" w14:textId="01C884D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w:t>
            </w:r>
          </w:p>
        </w:tc>
        <w:tc>
          <w:tcPr>
            <w:tcW w:w="1582" w:type="dxa"/>
            <w:tcBorders>
              <w:top w:val="nil"/>
              <w:left w:val="single" w:sz="4" w:space="0" w:color="auto"/>
              <w:bottom w:val="single" w:sz="4" w:space="0" w:color="auto"/>
              <w:right w:val="single" w:sz="4" w:space="0" w:color="auto"/>
            </w:tcBorders>
            <w:vAlign w:val="center"/>
          </w:tcPr>
          <w:p w14:paraId="4A622D98" w14:textId="7EA7E6A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59,45</w:t>
            </w:r>
          </w:p>
        </w:tc>
        <w:tc>
          <w:tcPr>
            <w:tcW w:w="1781" w:type="dxa"/>
            <w:tcBorders>
              <w:top w:val="nil"/>
              <w:left w:val="nil"/>
              <w:bottom w:val="single" w:sz="4" w:space="0" w:color="auto"/>
              <w:right w:val="single" w:sz="4" w:space="0" w:color="auto"/>
            </w:tcBorders>
            <w:vAlign w:val="center"/>
          </w:tcPr>
          <w:p w14:paraId="337BFABC" w14:textId="0A481A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7,85</w:t>
            </w:r>
          </w:p>
        </w:tc>
        <w:tc>
          <w:tcPr>
            <w:tcW w:w="2348" w:type="dxa"/>
            <w:tcBorders>
              <w:top w:val="nil"/>
              <w:left w:val="nil"/>
              <w:bottom w:val="single" w:sz="4" w:space="0" w:color="auto"/>
              <w:right w:val="single" w:sz="4" w:space="0" w:color="auto"/>
            </w:tcBorders>
            <w:vAlign w:val="center"/>
          </w:tcPr>
          <w:p w14:paraId="364EC1F5" w14:textId="0B36939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13,20</w:t>
            </w:r>
          </w:p>
        </w:tc>
        <w:tc>
          <w:tcPr>
            <w:tcW w:w="2085" w:type="dxa"/>
            <w:tcBorders>
              <w:top w:val="nil"/>
              <w:left w:val="nil"/>
              <w:bottom w:val="single" w:sz="4" w:space="0" w:color="auto"/>
              <w:right w:val="single" w:sz="4" w:space="0" w:color="auto"/>
            </w:tcBorders>
            <w:vAlign w:val="center"/>
          </w:tcPr>
          <w:p w14:paraId="0673AEAC" w14:textId="47C7B90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539,00</w:t>
            </w:r>
          </w:p>
        </w:tc>
      </w:tr>
      <w:tr w:rsidR="00CA454D" w:rsidRPr="0065389C" w14:paraId="586DE2BD"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0AD898CF"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326AE6B7" w14:textId="2D1A693A"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Кран </w:t>
            </w:r>
            <w:r w:rsidRPr="0065389C">
              <w:rPr>
                <w:rFonts w:ascii="Times New Roman" w:hAnsi="Times New Roman" w:cs="Times New Roman"/>
                <w:sz w:val="17"/>
                <w:szCs w:val="17"/>
              </w:rPr>
              <w:t>шаровой латунный (1/2; бабочка)</w:t>
            </w:r>
          </w:p>
        </w:tc>
        <w:tc>
          <w:tcPr>
            <w:tcW w:w="1272" w:type="dxa"/>
            <w:gridSpan w:val="2"/>
            <w:tcBorders>
              <w:top w:val="nil"/>
              <w:left w:val="nil"/>
              <w:bottom w:val="single" w:sz="4" w:space="0" w:color="auto"/>
              <w:right w:val="single" w:sz="4" w:space="0" w:color="auto"/>
            </w:tcBorders>
            <w:noWrap/>
            <w:vAlign w:val="bottom"/>
          </w:tcPr>
          <w:p w14:paraId="4A21B6B7" w14:textId="049DF59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0A6B5693" w14:textId="3AE2890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2E4F727" w14:textId="1FAEC73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75,9</w:t>
            </w:r>
          </w:p>
        </w:tc>
        <w:tc>
          <w:tcPr>
            <w:tcW w:w="1114" w:type="dxa"/>
            <w:tcBorders>
              <w:top w:val="nil"/>
              <w:left w:val="nil"/>
              <w:bottom w:val="single" w:sz="4" w:space="0" w:color="auto"/>
              <w:right w:val="single" w:sz="4" w:space="0" w:color="auto"/>
            </w:tcBorders>
            <w:vAlign w:val="bottom"/>
          </w:tcPr>
          <w:p w14:paraId="34EA8463" w14:textId="0F1D6E1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85</w:t>
            </w:r>
          </w:p>
        </w:tc>
        <w:tc>
          <w:tcPr>
            <w:tcW w:w="1582" w:type="dxa"/>
            <w:tcBorders>
              <w:top w:val="nil"/>
              <w:left w:val="single" w:sz="4" w:space="0" w:color="auto"/>
              <w:bottom w:val="single" w:sz="4" w:space="0" w:color="auto"/>
              <w:right w:val="single" w:sz="4" w:space="0" w:color="auto"/>
            </w:tcBorders>
            <w:vAlign w:val="center"/>
          </w:tcPr>
          <w:p w14:paraId="23E58F0D" w14:textId="54131B5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80,45</w:t>
            </w:r>
          </w:p>
        </w:tc>
        <w:tc>
          <w:tcPr>
            <w:tcW w:w="1781" w:type="dxa"/>
            <w:tcBorders>
              <w:top w:val="nil"/>
              <w:left w:val="nil"/>
              <w:bottom w:val="single" w:sz="4" w:space="0" w:color="auto"/>
              <w:right w:val="single" w:sz="4" w:space="0" w:color="auto"/>
            </w:tcBorders>
            <w:vAlign w:val="center"/>
          </w:tcPr>
          <w:p w14:paraId="38ADAB55" w14:textId="7C0C967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6,43</w:t>
            </w:r>
          </w:p>
        </w:tc>
        <w:tc>
          <w:tcPr>
            <w:tcW w:w="2348" w:type="dxa"/>
            <w:tcBorders>
              <w:top w:val="nil"/>
              <w:left w:val="nil"/>
              <w:bottom w:val="single" w:sz="4" w:space="0" w:color="auto"/>
              <w:right w:val="single" w:sz="4" w:space="0" w:color="auto"/>
            </w:tcBorders>
            <w:vAlign w:val="center"/>
          </w:tcPr>
          <w:p w14:paraId="7992ABE6" w14:textId="09F6615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8,00</w:t>
            </w:r>
          </w:p>
        </w:tc>
        <w:tc>
          <w:tcPr>
            <w:tcW w:w="2085" w:type="dxa"/>
            <w:tcBorders>
              <w:top w:val="nil"/>
              <w:left w:val="nil"/>
              <w:bottom w:val="single" w:sz="4" w:space="0" w:color="auto"/>
              <w:right w:val="single" w:sz="4" w:space="0" w:color="auto"/>
            </w:tcBorders>
            <w:vAlign w:val="center"/>
          </w:tcPr>
          <w:p w14:paraId="0AD99676" w14:textId="4C0089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759,00</w:t>
            </w:r>
          </w:p>
        </w:tc>
      </w:tr>
      <w:tr w:rsidR="00CA454D" w:rsidRPr="0065389C" w14:paraId="4C1AA9ED"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E531F7"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8BA9C2F" w14:textId="6943A352"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Букса вентильная </w:t>
            </w:r>
            <w:r w:rsidRPr="0065389C">
              <w:rPr>
                <w:rFonts w:ascii="Times New Roman" w:hAnsi="Times New Roman" w:cs="Times New Roman"/>
                <w:sz w:val="17"/>
                <w:szCs w:val="17"/>
              </w:rPr>
              <w:t>для смесителя ½</w:t>
            </w:r>
          </w:p>
        </w:tc>
        <w:tc>
          <w:tcPr>
            <w:tcW w:w="1272" w:type="dxa"/>
            <w:gridSpan w:val="2"/>
            <w:tcBorders>
              <w:top w:val="nil"/>
              <w:left w:val="nil"/>
              <w:bottom w:val="single" w:sz="4" w:space="0" w:color="auto"/>
              <w:right w:val="single" w:sz="4" w:space="0" w:color="auto"/>
            </w:tcBorders>
            <w:noWrap/>
            <w:vAlign w:val="bottom"/>
          </w:tcPr>
          <w:p w14:paraId="1A068D8B" w14:textId="7714108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0870D881" w14:textId="57CC395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C2E7985" w14:textId="50C1383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37,9</w:t>
            </w:r>
          </w:p>
        </w:tc>
        <w:tc>
          <w:tcPr>
            <w:tcW w:w="1114" w:type="dxa"/>
            <w:tcBorders>
              <w:top w:val="nil"/>
              <w:left w:val="nil"/>
              <w:bottom w:val="single" w:sz="4" w:space="0" w:color="auto"/>
              <w:right w:val="single" w:sz="4" w:space="0" w:color="auto"/>
            </w:tcBorders>
            <w:vAlign w:val="bottom"/>
          </w:tcPr>
          <w:p w14:paraId="4DF8C70C" w14:textId="1F958B5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45</w:t>
            </w:r>
          </w:p>
        </w:tc>
        <w:tc>
          <w:tcPr>
            <w:tcW w:w="1582" w:type="dxa"/>
            <w:tcBorders>
              <w:top w:val="nil"/>
              <w:left w:val="single" w:sz="4" w:space="0" w:color="auto"/>
              <w:bottom w:val="single" w:sz="4" w:space="0" w:color="auto"/>
              <w:right w:val="single" w:sz="4" w:space="0" w:color="auto"/>
            </w:tcBorders>
            <w:vAlign w:val="center"/>
          </w:tcPr>
          <w:p w14:paraId="5BF8E835" w14:textId="4B9DCC1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41,45</w:t>
            </w:r>
          </w:p>
        </w:tc>
        <w:tc>
          <w:tcPr>
            <w:tcW w:w="1781" w:type="dxa"/>
            <w:tcBorders>
              <w:top w:val="nil"/>
              <w:left w:val="nil"/>
              <w:bottom w:val="single" w:sz="4" w:space="0" w:color="auto"/>
              <w:right w:val="single" w:sz="4" w:space="0" w:color="auto"/>
            </w:tcBorders>
            <w:vAlign w:val="center"/>
          </w:tcPr>
          <w:p w14:paraId="76F112B7" w14:textId="7FAA790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5,02</w:t>
            </w:r>
          </w:p>
        </w:tc>
        <w:tc>
          <w:tcPr>
            <w:tcW w:w="2348" w:type="dxa"/>
            <w:tcBorders>
              <w:top w:val="nil"/>
              <w:left w:val="nil"/>
              <w:bottom w:val="single" w:sz="4" w:space="0" w:color="auto"/>
              <w:right w:val="single" w:sz="4" w:space="0" w:color="auto"/>
            </w:tcBorders>
            <w:vAlign w:val="center"/>
          </w:tcPr>
          <w:p w14:paraId="1967F20A" w14:textId="49F1B4A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12,11</w:t>
            </w:r>
          </w:p>
        </w:tc>
        <w:tc>
          <w:tcPr>
            <w:tcW w:w="2085" w:type="dxa"/>
            <w:tcBorders>
              <w:top w:val="nil"/>
              <w:left w:val="nil"/>
              <w:bottom w:val="single" w:sz="4" w:space="0" w:color="auto"/>
              <w:right w:val="single" w:sz="4" w:space="0" w:color="auto"/>
            </w:tcBorders>
            <w:vAlign w:val="center"/>
          </w:tcPr>
          <w:p w14:paraId="43BD3157" w14:textId="58ABF3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379,00</w:t>
            </w:r>
          </w:p>
        </w:tc>
      </w:tr>
      <w:tr w:rsidR="00CA454D" w:rsidRPr="0065389C" w14:paraId="1A5D0A5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EAB976D"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191611DA" w14:textId="77777777" w:rsidR="0065389C" w:rsidRPr="0065389C" w:rsidRDefault="00CA454D" w:rsidP="00CA454D">
            <w:pPr>
              <w:spacing w:after="0" w:line="240" w:lineRule="auto"/>
              <w:rPr>
                <w:rFonts w:ascii="Times New Roman" w:hAnsi="Times New Roman" w:cs="Times New Roman"/>
                <w:color w:val="000000"/>
                <w:sz w:val="17"/>
                <w:szCs w:val="17"/>
              </w:rPr>
            </w:pPr>
            <w:r w:rsidRPr="0065389C">
              <w:rPr>
                <w:rFonts w:ascii="Times New Roman" w:hAnsi="Times New Roman" w:cs="Times New Roman"/>
                <w:color w:val="000000"/>
                <w:sz w:val="17"/>
                <w:szCs w:val="17"/>
              </w:rPr>
              <w:t xml:space="preserve">Гибкая подводка вода </w:t>
            </w:r>
          </w:p>
          <w:p w14:paraId="77DD1CDE" w14:textId="65BCDA7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½  м/п 80 см</w:t>
            </w:r>
          </w:p>
        </w:tc>
        <w:tc>
          <w:tcPr>
            <w:tcW w:w="1272" w:type="dxa"/>
            <w:gridSpan w:val="2"/>
            <w:tcBorders>
              <w:top w:val="nil"/>
              <w:left w:val="nil"/>
              <w:bottom w:val="single" w:sz="4" w:space="0" w:color="auto"/>
              <w:right w:val="single" w:sz="4" w:space="0" w:color="auto"/>
            </w:tcBorders>
            <w:noWrap/>
            <w:vAlign w:val="bottom"/>
          </w:tcPr>
          <w:p w14:paraId="78A95C8B" w14:textId="4710474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14502FEB" w14:textId="568B362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34B01BE" w14:textId="35A840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34,7</w:t>
            </w:r>
          </w:p>
        </w:tc>
        <w:tc>
          <w:tcPr>
            <w:tcW w:w="1114" w:type="dxa"/>
            <w:tcBorders>
              <w:top w:val="nil"/>
              <w:left w:val="nil"/>
              <w:bottom w:val="single" w:sz="4" w:space="0" w:color="auto"/>
              <w:right w:val="single" w:sz="4" w:space="0" w:color="auto"/>
            </w:tcBorders>
            <w:vAlign w:val="bottom"/>
          </w:tcPr>
          <w:p w14:paraId="4F8EB8C7" w14:textId="12BE031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31539392" w14:textId="57A10D1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37,35</w:t>
            </w:r>
          </w:p>
        </w:tc>
        <w:tc>
          <w:tcPr>
            <w:tcW w:w="1781" w:type="dxa"/>
            <w:tcBorders>
              <w:top w:val="nil"/>
              <w:left w:val="nil"/>
              <w:bottom w:val="single" w:sz="4" w:space="0" w:color="auto"/>
              <w:right w:val="single" w:sz="4" w:space="0" w:color="auto"/>
            </w:tcBorders>
            <w:vAlign w:val="center"/>
          </w:tcPr>
          <w:p w14:paraId="6E510361" w14:textId="587FEF7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3,75</w:t>
            </w:r>
          </w:p>
        </w:tc>
        <w:tc>
          <w:tcPr>
            <w:tcW w:w="2348" w:type="dxa"/>
            <w:tcBorders>
              <w:top w:val="nil"/>
              <w:left w:val="nil"/>
              <w:bottom w:val="single" w:sz="4" w:space="0" w:color="auto"/>
              <w:right w:val="single" w:sz="4" w:space="0" w:color="auto"/>
            </w:tcBorders>
            <w:vAlign w:val="center"/>
          </w:tcPr>
          <w:p w14:paraId="34FB9B0C" w14:textId="3F12865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10,03</w:t>
            </w:r>
          </w:p>
        </w:tc>
        <w:tc>
          <w:tcPr>
            <w:tcW w:w="2085" w:type="dxa"/>
            <w:tcBorders>
              <w:top w:val="nil"/>
              <w:left w:val="nil"/>
              <w:bottom w:val="single" w:sz="4" w:space="0" w:color="auto"/>
              <w:right w:val="single" w:sz="4" w:space="0" w:color="auto"/>
            </w:tcBorders>
            <w:vAlign w:val="center"/>
          </w:tcPr>
          <w:p w14:paraId="3377EA1C" w14:textId="44B896D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173,50</w:t>
            </w:r>
          </w:p>
        </w:tc>
      </w:tr>
      <w:tr w:rsidR="00CA454D" w:rsidRPr="0065389C" w14:paraId="1C60B7F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3116272"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2A9D4D4" w14:textId="77777777" w:rsidR="0065389C" w:rsidRPr="0065389C" w:rsidRDefault="00CA454D" w:rsidP="00CA454D">
            <w:pPr>
              <w:spacing w:after="0" w:line="240" w:lineRule="auto"/>
              <w:rPr>
                <w:rFonts w:ascii="Times New Roman" w:hAnsi="Times New Roman" w:cs="Times New Roman"/>
                <w:color w:val="000000"/>
                <w:sz w:val="17"/>
                <w:szCs w:val="17"/>
              </w:rPr>
            </w:pPr>
            <w:r w:rsidRPr="0065389C">
              <w:rPr>
                <w:rFonts w:ascii="Times New Roman" w:hAnsi="Times New Roman" w:cs="Times New Roman"/>
                <w:color w:val="000000"/>
                <w:sz w:val="17"/>
                <w:szCs w:val="17"/>
              </w:rPr>
              <w:t xml:space="preserve">Гибкая подводка вода </w:t>
            </w:r>
          </w:p>
          <w:p w14:paraId="1CFA5DCC" w14:textId="7EB78D04"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½  м/п 60 см</w:t>
            </w:r>
          </w:p>
        </w:tc>
        <w:tc>
          <w:tcPr>
            <w:tcW w:w="1272" w:type="dxa"/>
            <w:gridSpan w:val="2"/>
            <w:tcBorders>
              <w:top w:val="nil"/>
              <w:left w:val="nil"/>
              <w:bottom w:val="single" w:sz="4" w:space="0" w:color="auto"/>
              <w:right w:val="single" w:sz="4" w:space="0" w:color="auto"/>
            </w:tcBorders>
            <w:noWrap/>
            <w:vAlign w:val="bottom"/>
          </w:tcPr>
          <w:p w14:paraId="4BED1F4B" w14:textId="1E88D4A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62D66553" w14:textId="0253FCD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55F9FC44" w14:textId="6B169D1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33,4</w:t>
            </w:r>
          </w:p>
        </w:tc>
        <w:tc>
          <w:tcPr>
            <w:tcW w:w="1114" w:type="dxa"/>
            <w:tcBorders>
              <w:top w:val="nil"/>
              <w:left w:val="nil"/>
              <w:bottom w:val="single" w:sz="4" w:space="0" w:color="auto"/>
              <w:right w:val="single" w:sz="4" w:space="0" w:color="auto"/>
            </w:tcBorders>
            <w:vAlign w:val="bottom"/>
          </w:tcPr>
          <w:p w14:paraId="724F91BE" w14:textId="5D9559E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40</w:t>
            </w:r>
          </w:p>
        </w:tc>
        <w:tc>
          <w:tcPr>
            <w:tcW w:w="1582" w:type="dxa"/>
            <w:tcBorders>
              <w:top w:val="nil"/>
              <w:left w:val="single" w:sz="4" w:space="0" w:color="auto"/>
              <w:bottom w:val="single" w:sz="4" w:space="0" w:color="auto"/>
              <w:right w:val="single" w:sz="4" w:space="0" w:color="auto"/>
            </w:tcBorders>
            <w:vAlign w:val="center"/>
          </w:tcPr>
          <w:p w14:paraId="71972C71" w14:textId="787F8AC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36,70</w:t>
            </w:r>
          </w:p>
        </w:tc>
        <w:tc>
          <w:tcPr>
            <w:tcW w:w="1781" w:type="dxa"/>
            <w:tcBorders>
              <w:top w:val="nil"/>
              <w:left w:val="nil"/>
              <w:bottom w:val="single" w:sz="4" w:space="0" w:color="auto"/>
              <w:right w:val="single" w:sz="4" w:space="0" w:color="auto"/>
            </w:tcBorders>
            <w:vAlign w:val="center"/>
          </w:tcPr>
          <w:p w14:paraId="4F90E628" w14:textId="4FFBB18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4,67</w:t>
            </w:r>
          </w:p>
        </w:tc>
        <w:tc>
          <w:tcPr>
            <w:tcW w:w="2348" w:type="dxa"/>
            <w:tcBorders>
              <w:top w:val="nil"/>
              <w:left w:val="nil"/>
              <w:bottom w:val="single" w:sz="4" w:space="0" w:color="auto"/>
              <w:right w:val="single" w:sz="4" w:space="0" w:color="auto"/>
            </w:tcBorders>
            <w:vAlign w:val="center"/>
          </w:tcPr>
          <w:p w14:paraId="04DA7728" w14:textId="05D5B18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12,72</w:t>
            </w:r>
          </w:p>
        </w:tc>
        <w:tc>
          <w:tcPr>
            <w:tcW w:w="2085" w:type="dxa"/>
            <w:tcBorders>
              <w:top w:val="nil"/>
              <w:left w:val="nil"/>
              <w:bottom w:val="single" w:sz="4" w:space="0" w:color="auto"/>
              <w:right w:val="single" w:sz="4" w:space="0" w:color="auto"/>
            </w:tcBorders>
            <w:vAlign w:val="center"/>
          </w:tcPr>
          <w:p w14:paraId="4C19FF37" w14:textId="72075D3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167,00</w:t>
            </w:r>
          </w:p>
        </w:tc>
      </w:tr>
      <w:tr w:rsidR="00CA454D" w:rsidRPr="0065389C" w14:paraId="1D5AEABC"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730D2189"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59CC6DD1" w14:textId="39B37C1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Герметик </w:t>
            </w:r>
            <w:r w:rsidRPr="0065389C">
              <w:rPr>
                <w:rFonts w:ascii="Times New Roman" w:hAnsi="Times New Roman" w:cs="Times New Roman"/>
                <w:sz w:val="17"/>
                <w:szCs w:val="17"/>
              </w:rPr>
              <w:t>силиконовый санитарный (прозрачный), не менее 280 грамм (24 шт. в упаковке)</w:t>
            </w:r>
          </w:p>
        </w:tc>
        <w:tc>
          <w:tcPr>
            <w:tcW w:w="1272" w:type="dxa"/>
            <w:gridSpan w:val="2"/>
            <w:tcBorders>
              <w:top w:val="nil"/>
              <w:left w:val="nil"/>
              <w:bottom w:val="single" w:sz="4" w:space="0" w:color="auto"/>
              <w:right w:val="single" w:sz="4" w:space="0" w:color="auto"/>
            </w:tcBorders>
            <w:noWrap/>
            <w:vAlign w:val="bottom"/>
          </w:tcPr>
          <w:p w14:paraId="129DDE3E" w14:textId="45A75FC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w:t>
            </w:r>
          </w:p>
        </w:tc>
        <w:tc>
          <w:tcPr>
            <w:tcW w:w="1262" w:type="dxa"/>
            <w:tcBorders>
              <w:top w:val="nil"/>
              <w:left w:val="nil"/>
              <w:bottom w:val="single" w:sz="4" w:space="0" w:color="auto"/>
              <w:right w:val="single" w:sz="4" w:space="0" w:color="auto"/>
            </w:tcBorders>
            <w:vAlign w:val="center"/>
          </w:tcPr>
          <w:p w14:paraId="4D63B8E7" w14:textId="4111C26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05B96198" w14:textId="615C18A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56,2</w:t>
            </w:r>
          </w:p>
        </w:tc>
        <w:tc>
          <w:tcPr>
            <w:tcW w:w="1114" w:type="dxa"/>
            <w:tcBorders>
              <w:top w:val="nil"/>
              <w:left w:val="nil"/>
              <w:bottom w:val="single" w:sz="4" w:space="0" w:color="auto"/>
              <w:right w:val="single" w:sz="4" w:space="0" w:color="auto"/>
            </w:tcBorders>
            <w:vAlign w:val="bottom"/>
          </w:tcPr>
          <w:p w14:paraId="33E1B85F" w14:textId="252B793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w:t>
            </w:r>
          </w:p>
        </w:tc>
        <w:tc>
          <w:tcPr>
            <w:tcW w:w="1582" w:type="dxa"/>
            <w:tcBorders>
              <w:top w:val="nil"/>
              <w:left w:val="single" w:sz="4" w:space="0" w:color="auto"/>
              <w:bottom w:val="single" w:sz="4" w:space="0" w:color="auto"/>
              <w:right w:val="single" w:sz="4" w:space="0" w:color="auto"/>
            </w:tcBorders>
            <w:vAlign w:val="center"/>
          </w:tcPr>
          <w:p w14:paraId="756AD82B" w14:textId="1F8F8EB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60,60</w:t>
            </w:r>
          </w:p>
        </w:tc>
        <w:tc>
          <w:tcPr>
            <w:tcW w:w="1781" w:type="dxa"/>
            <w:tcBorders>
              <w:top w:val="nil"/>
              <w:left w:val="nil"/>
              <w:bottom w:val="single" w:sz="4" w:space="0" w:color="auto"/>
              <w:right w:val="single" w:sz="4" w:space="0" w:color="auto"/>
            </w:tcBorders>
            <w:vAlign w:val="center"/>
          </w:tcPr>
          <w:p w14:paraId="1EF3EAA6" w14:textId="616237C6"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6,22</w:t>
            </w:r>
          </w:p>
        </w:tc>
        <w:tc>
          <w:tcPr>
            <w:tcW w:w="2348" w:type="dxa"/>
            <w:tcBorders>
              <w:top w:val="nil"/>
              <w:left w:val="nil"/>
              <w:bottom w:val="single" w:sz="4" w:space="0" w:color="auto"/>
              <w:right w:val="single" w:sz="4" w:space="0" w:color="auto"/>
            </w:tcBorders>
            <w:vAlign w:val="center"/>
          </w:tcPr>
          <w:p w14:paraId="0E7DB40E" w14:textId="1002A37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10,27</w:t>
            </w:r>
          </w:p>
        </w:tc>
        <w:tc>
          <w:tcPr>
            <w:tcW w:w="2085" w:type="dxa"/>
            <w:tcBorders>
              <w:top w:val="nil"/>
              <w:left w:val="nil"/>
              <w:bottom w:val="single" w:sz="4" w:space="0" w:color="auto"/>
              <w:right w:val="single" w:sz="4" w:space="0" w:color="auto"/>
            </w:tcBorders>
            <w:vAlign w:val="center"/>
          </w:tcPr>
          <w:p w14:paraId="07713716" w14:textId="5045BB5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281,00</w:t>
            </w:r>
          </w:p>
        </w:tc>
      </w:tr>
      <w:tr w:rsidR="00CA454D" w:rsidRPr="0065389C" w14:paraId="75FF7602"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183F3A25"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CA66838" w14:textId="2856A4F4"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Пистолет </w:t>
            </w:r>
            <w:r w:rsidRPr="0065389C">
              <w:rPr>
                <w:rFonts w:ascii="Times New Roman" w:hAnsi="Times New Roman" w:cs="Times New Roman"/>
                <w:sz w:val="17"/>
                <w:szCs w:val="17"/>
              </w:rPr>
              <w:t>для силикона закрытый, упаковка не менее 20 шт.</w:t>
            </w:r>
          </w:p>
        </w:tc>
        <w:tc>
          <w:tcPr>
            <w:tcW w:w="1272" w:type="dxa"/>
            <w:gridSpan w:val="2"/>
            <w:tcBorders>
              <w:top w:val="nil"/>
              <w:left w:val="nil"/>
              <w:bottom w:val="single" w:sz="4" w:space="0" w:color="auto"/>
              <w:right w:val="single" w:sz="4" w:space="0" w:color="auto"/>
            </w:tcBorders>
            <w:noWrap/>
            <w:vAlign w:val="bottom"/>
          </w:tcPr>
          <w:p w14:paraId="26F910D3" w14:textId="0FD6210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w:t>
            </w:r>
          </w:p>
        </w:tc>
        <w:tc>
          <w:tcPr>
            <w:tcW w:w="1262" w:type="dxa"/>
            <w:tcBorders>
              <w:top w:val="nil"/>
              <w:left w:val="nil"/>
              <w:bottom w:val="single" w:sz="4" w:space="0" w:color="auto"/>
              <w:right w:val="single" w:sz="4" w:space="0" w:color="auto"/>
            </w:tcBorders>
            <w:vAlign w:val="center"/>
          </w:tcPr>
          <w:p w14:paraId="3C073862" w14:textId="24BEC30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7C0AD73F" w14:textId="454D563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103,3</w:t>
            </w:r>
          </w:p>
        </w:tc>
        <w:tc>
          <w:tcPr>
            <w:tcW w:w="1114" w:type="dxa"/>
            <w:tcBorders>
              <w:top w:val="nil"/>
              <w:left w:val="nil"/>
              <w:bottom w:val="single" w:sz="4" w:space="0" w:color="auto"/>
              <w:right w:val="single" w:sz="4" w:space="0" w:color="auto"/>
            </w:tcBorders>
            <w:vAlign w:val="bottom"/>
          </w:tcPr>
          <w:p w14:paraId="46F08F50" w14:textId="42F2227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110</w:t>
            </w:r>
          </w:p>
        </w:tc>
        <w:tc>
          <w:tcPr>
            <w:tcW w:w="1582" w:type="dxa"/>
            <w:tcBorders>
              <w:top w:val="nil"/>
              <w:left w:val="single" w:sz="4" w:space="0" w:color="auto"/>
              <w:bottom w:val="single" w:sz="4" w:space="0" w:color="auto"/>
              <w:right w:val="single" w:sz="4" w:space="0" w:color="auto"/>
            </w:tcBorders>
            <w:vAlign w:val="center"/>
          </w:tcPr>
          <w:p w14:paraId="15B6BA9E" w14:textId="1E319BE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106,65</w:t>
            </w:r>
          </w:p>
        </w:tc>
        <w:tc>
          <w:tcPr>
            <w:tcW w:w="1781" w:type="dxa"/>
            <w:tcBorders>
              <w:top w:val="nil"/>
              <w:left w:val="nil"/>
              <w:bottom w:val="single" w:sz="4" w:space="0" w:color="auto"/>
              <w:right w:val="single" w:sz="4" w:space="0" w:color="auto"/>
            </w:tcBorders>
            <w:vAlign w:val="center"/>
          </w:tcPr>
          <w:p w14:paraId="1E220EFA" w14:textId="7037B55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4,74</w:t>
            </w:r>
          </w:p>
        </w:tc>
        <w:tc>
          <w:tcPr>
            <w:tcW w:w="2348" w:type="dxa"/>
            <w:tcBorders>
              <w:top w:val="nil"/>
              <w:left w:val="nil"/>
              <w:bottom w:val="single" w:sz="4" w:space="0" w:color="auto"/>
              <w:right w:val="single" w:sz="4" w:space="0" w:color="auto"/>
            </w:tcBorders>
            <w:vAlign w:val="center"/>
          </w:tcPr>
          <w:p w14:paraId="1BA53C8D" w14:textId="2434366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4,44</w:t>
            </w:r>
          </w:p>
        </w:tc>
        <w:tc>
          <w:tcPr>
            <w:tcW w:w="2085" w:type="dxa"/>
            <w:tcBorders>
              <w:top w:val="nil"/>
              <w:left w:val="nil"/>
              <w:bottom w:val="single" w:sz="4" w:space="0" w:color="auto"/>
              <w:right w:val="single" w:sz="4" w:space="0" w:color="auto"/>
            </w:tcBorders>
            <w:vAlign w:val="center"/>
          </w:tcPr>
          <w:p w14:paraId="2D10BBC0" w14:textId="0216D93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103,30</w:t>
            </w:r>
          </w:p>
        </w:tc>
      </w:tr>
      <w:tr w:rsidR="00CA454D" w:rsidRPr="0065389C" w14:paraId="1DE4B5DE"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26E99D10"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6B3B40B5" w14:textId="35188A47"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Лак </w:t>
            </w:r>
            <w:r w:rsidRPr="0065389C">
              <w:rPr>
                <w:rFonts w:ascii="Times New Roman" w:hAnsi="Times New Roman" w:cs="Times New Roman"/>
                <w:sz w:val="17"/>
                <w:szCs w:val="17"/>
              </w:rPr>
              <w:t>яхтный глянцевый 0,75 л. в упаковке не менее 6 шт.</w:t>
            </w:r>
          </w:p>
        </w:tc>
        <w:tc>
          <w:tcPr>
            <w:tcW w:w="1272" w:type="dxa"/>
            <w:gridSpan w:val="2"/>
            <w:tcBorders>
              <w:top w:val="nil"/>
              <w:left w:val="nil"/>
              <w:bottom w:val="single" w:sz="4" w:space="0" w:color="auto"/>
              <w:right w:val="single" w:sz="4" w:space="0" w:color="auto"/>
            </w:tcBorders>
            <w:noWrap/>
            <w:vAlign w:val="bottom"/>
          </w:tcPr>
          <w:p w14:paraId="5B2E4E0C" w14:textId="5E2069C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12</w:t>
            </w:r>
          </w:p>
        </w:tc>
        <w:tc>
          <w:tcPr>
            <w:tcW w:w="1262" w:type="dxa"/>
            <w:tcBorders>
              <w:top w:val="nil"/>
              <w:left w:val="nil"/>
              <w:bottom w:val="single" w:sz="4" w:space="0" w:color="auto"/>
              <w:right w:val="single" w:sz="4" w:space="0" w:color="auto"/>
            </w:tcBorders>
            <w:vAlign w:val="center"/>
          </w:tcPr>
          <w:p w14:paraId="1A750A96" w14:textId="1C869C2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1723E95F" w14:textId="7321927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65,3</w:t>
            </w:r>
          </w:p>
        </w:tc>
        <w:tc>
          <w:tcPr>
            <w:tcW w:w="1114" w:type="dxa"/>
            <w:tcBorders>
              <w:top w:val="nil"/>
              <w:left w:val="nil"/>
              <w:bottom w:val="single" w:sz="4" w:space="0" w:color="auto"/>
              <w:right w:val="single" w:sz="4" w:space="0" w:color="auto"/>
            </w:tcBorders>
            <w:vAlign w:val="bottom"/>
          </w:tcPr>
          <w:p w14:paraId="57BCA2EC" w14:textId="69FC69D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70</w:t>
            </w:r>
          </w:p>
        </w:tc>
        <w:tc>
          <w:tcPr>
            <w:tcW w:w="1582" w:type="dxa"/>
            <w:tcBorders>
              <w:top w:val="nil"/>
              <w:left w:val="single" w:sz="4" w:space="0" w:color="auto"/>
              <w:bottom w:val="single" w:sz="4" w:space="0" w:color="auto"/>
              <w:right w:val="single" w:sz="4" w:space="0" w:color="auto"/>
            </w:tcBorders>
            <w:vAlign w:val="center"/>
          </w:tcPr>
          <w:p w14:paraId="7AC32786" w14:textId="4197F2B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67,65</w:t>
            </w:r>
          </w:p>
        </w:tc>
        <w:tc>
          <w:tcPr>
            <w:tcW w:w="1781" w:type="dxa"/>
            <w:tcBorders>
              <w:top w:val="nil"/>
              <w:left w:val="nil"/>
              <w:bottom w:val="single" w:sz="4" w:space="0" w:color="auto"/>
              <w:right w:val="single" w:sz="4" w:space="0" w:color="auto"/>
            </w:tcBorders>
            <w:vAlign w:val="center"/>
          </w:tcPr>
          <w:p w14:paraId="2BD0402F" w14:textId="7D481BB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3,32</w:t>
            </w:r>
          </w:p>
        </w:tc>
        <w:tc>
          <w:tcPr>
            <w:tcW w:w="2348" w:type="dxa"/>
            <w:tcBorders>
              <w:top w:val="nil"/>
              <w:left w:val="nil"/>
              <w:bottom w:val="single" w:sz="4" w:space="0" w:color="auto"/>
              <w:right w:val="single" w:sz="4" w:space="0" w:color="auto"/>
            </w:tcBorders>
            <w:vAlign w:val="center"/>
          </w:tcPr>
          <w:p w14:paraId="6F3B1254" w14:textId="525D4C1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4,91</w:t>
            </w:r>
          </w:p>
        </w:tc>
        <w:tc>
          <w:tcPr>
            <w:tcW w:w="2085" w:type="dxa"/>
            <w:tcBorders>
              <w:top w:val="nil"/>
              <w:left w:val="nil"/>
              <w:bottom w:val="single" w:sz="4" w:space="0" w:color="auto"/>
              <w:right w:val="single" w:sz="4" w:space="0" w:color="auto"/>
            </w:tcBorders>
            <w:vAlign w:val="center"/>
          </w:tcPr>
          <w:p w14:paraId="483B16C1" w14:textId="603E2417"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783,60</w:t>
            </w:r>
          </w:p>
        </w:tc>
      </w:tr>
      <w:tr w:rsidR="00CA454D" w:rsidRPr="0065389C" w14:paraId="69995A58"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394C7838"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45ACDA14" w14:textId="097D9A17"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 xml:space="preserve">Веник. </w:t>
            </w:r>
            <w:r w:rsidRPr="0065389C">
              <w:rPr>
                <w:rFonts w:ascii="Times New Roman" w:hAnsi="Times New Roman" w:cs="Times New Roman"/>
                <w:sz w:val="17"/>
                <w:szCs w:val="17"/>
              </w:rPr>
              <w:t>Материал сорго. Длина 90 см, ширина 30 см.</w:t>
            </w:r>
          </w:p>
        </w:tc>
        <w:tc>
          <w:tcPr>
            <w:tcW w:w="1272" w:type="dxa"/>
            <w:gridSpan w:val="2"/>
            <w:tcBorders>
              <w:top w:val="nil"/>
              <w:left w:val="nil"/>
              <w:bottom w:val="single" w:sz="4" w:space="0" w:color="auto"/>
              <w:right w:val="single" w:sz="4" w:space="0" w:color="auto"/>
            </w:tcBorders>
            <w:noWrap/>
            <w:vAlign w:val="bottom"/>
          </w:tcPr>
          <w:p w14:paraId="13371406" w14:textId="1376621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20</w:t>
            </w:r>
          </w:p>
        </w:tc>
        <w:tc>
          <w:tcPr>
            <w:tcW w:w="1262" w:type="dxa"/>
            <w:tcBorders>
              <w:top w:val="nil"/>
              <w:left w:val="nil"/>
              <w:bottom w:val="single" w:sz="4" w:space="0" w:color="auto"/>
              <w:right w:val="single" w:sz="4" w:space="0" w:color="auto"/>
            </w:tcBorders>
            <w:vAlign w:val="center"/>
          </w:tcPr>
          <w:p w14:paraId="4307ED17" w14:textId="3F9CAF51"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221F6D10" w14:textId="78FE966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33,8</w:t>
            </w:r>
          </w:p>
        </w:tc>
        <w:tc>
          <w:tcPr>
            <w:tcW w:w="1114" w:type="dxa"/>
            <w:tcBorders>
              <w:top w:val="nil"/>
              <w:left w:val="nil"/>
              <w:bottom w:val="single" w:sz="4" w:space="0" w:color="auto"/>
              <w:right w:val="single" w:sz="4" w:space="0" w:color="auto"/>
            </w:tcBorders>
            <w:vAlign w:val="bottom"/>
          </w:tcPr>
          <w:p w14:paraId="2AA7D342" w14:textId="59DD07C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50</w:t>
            </w:r>
          </w:p>
        </w:tc>
        <w:tc>
          <w:tcPr>
            <w:tcW w:w="1582" w:type="dxa"/>
            <w:tcBorders>
              <w:top w:val="nil"/>
              <w:left w:val="single" w:sz="4" w:space="0" w:color="auto"/>
              <w:bottom w:val="single" w:sz="4" w:space="0" w:color="auto"/>
              <w:right w:val="single" w:sz="4" w:space="0" w:color="auto"/>
            </w:tcBorders>
            <w:vAlign w:val="center"/>
          </w:tcPr>
          <w:p w14:paraId="036059A8" w14:textId="4AFB769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41,90</w:t>
            </w:r>
          </w:p>
        </w:tc>
        <w:tc>
          <w:tcPr>
            <w:tcW w:w="1781" w:type="dxa"/>
            <w:tcBorders>
              <w:top w:val="nil"/>
              <w:left w:val="nil"/>
              <w:bottom w:val="single" w:sz="4" w:space="0" w:color="auto"/>
              <w:right w:val="single" w:sz="4" w:space="0" w:color="auto"/>
            </w:tcBorders>
            <w:vAlign w:val="center"/>
          </w:tcPr>
          <w:p w14:paraId="225C2ADF" w14:textId="2C01A92B"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11,46</w:t>
            </w:r>
          </w:p>
        </w:tc>
        <w:tc>
          <w:tcPr>
            <w:tcW w:w="2348" w:type="dxa"/>
            <w:tcBorders>
              <w:top w:val="nil"/>
              <w:left w:val="nil"/>
              <w:bottom w:val="single" w:sz="4" w:space="0" w:color="auto"/>
              <w:right w:val="single" w:sz="4" w:space="0" w:color="auto"/>
            </w:tcBorders>
            <w:vAlign w:val="center"/>
          </w:tcPr>
          <w:p w14:paraId="44E56043" w14:textId="56C3AB70"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27,34</w:t>
            </w:r>
          </w:p>
        </w:tc>
        <w:tc>
          <w:tcPr>
            <w:tcW w:w="2085" w:type="dxa"/>
            <w:tcBorders>
              <w:top w:val="nil"/>
              <w:left w:val="nil"/>
              <w:bottom w:val="single" w:sz="4" w:space="0" w:color="auto"/>
              <w:right w:val="single" w:sz="4" w:space="0" w:color="auto"/>
            </w:tcBorders>
            <w:vAlign w:val="center"/>
          </w:tcPr>
          <w:p w14:paraId="2EAACD79" w14:textId="2B94D935"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676,00</w:t>
            </w:r>
          </w:p>
        </w:tc>
      </w:tr>
      <w:tr w:rsidR="00CA454D" w:rsidRPr="0065389C" w14:paraId="6752EA4F"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5BE68BC5"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368CE7FF" w14:textId="328D251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Перчатки хлопчатобумажные 10 нитей с ПВХ точкой в упаковке не менее 12 шт.</w:t>
            </w:r>
          </w:p>
        </w:tc>
        <w:tc>
          <w:tcPr>
            <w:tcW w:w="1272" w:type="dxa"/>
            <w:gridSpan w:val="2"/>
            <w:tcBorders>
              <w:top w:val="nil"/>
              <w:left w:val="nil"/>
              <w:bottom w:val="single" w:sz="4" w:space="0" w:color="auto"/>
              <w:right w:val="single" w:sz="4" w:space="0" w:color="auto"/>
            </w:tcBorders>
            <w:noWrap/>
            <w:vAlign w:val="bottom"/>
          </w:tcPr>
          <w:p w14:paraId="56ACFCE6" w14:textId="0F7FF14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50</w:t>
            </w:r>
          </w:p>
        </w:tc>
        <w:tc>
          <w:tcPr>
            <w:tcW w:w="1262" w:type="dxa"/>
            <w:tcBorders>
              <w:top w:val="nil"/>
              <w:left w:val="nil"/>
              <w:bottom w:val="single" w:sz="4" w:space="0" w:color="auto"/>
              <w:right w:val="single" w:sz="4" w:space="0" w:color="auto"/>
            </w:tcBorders>
            <w:vAlign w:val="center"/>
          </w:tcPr>
          <w:p w14:paraId="456EE689" w14:textId="3A58DD8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4A8EED96" w14:textId="7E386E78"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10</w:t>
            </w:r>
          </w:p>
        </w:tc>
        <w:tc>
          <w:tcPr>
            <w:tcW w:w="1114" w:type="dxa"/>
            <w:tcBorders>
              <w:top w:val="nil"/>
              <w:left w:val="nil"/>
              <w:bottom w:val="single" w:sz="4" w:space="0" w:color="auto"/>
              <w:right w:val="single" w:sz="4" w:space="0" w:color="auto"/>
            </w:tcBorders>
            <w:vAlign w:val="bottom"/>
          </w:tcPr>
          <w:p w14:paraId="683D68D5" w14:textId="55F2E249"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8</w:t>
            </w:r>
          </w:p>
        </w:tc>
        <w:tc>
          <w:tcPr>
            <w:tcW w:w="1582" w:type="dxa"/>
            <w:tcBorders>
              <w:top w:val="nil"/>
              <w:left w:val="single" w:sz="4" w:space="0" w:color="auto"/>
              <w:bottom w:val="single" w:sz="4" w:space="0" w:color="auto"/>
              <w:right w:val="single" w:sz="4" w:space="0" w:color="auto"/>
            </w:tcBorders>
            <w:vAlign w:val="center"/>
          </w:tcPr>
          <w:p w14:paraId="16EBAF50" w14:textId="085D80DA"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9,00</w:t>
            </w:r>
          </w:p>
        </w:tc>
        <w:tc>
          <w:tcPr>
            <w:tcW w:w="1781" w:type="dxa"/>
            <w:tcBorders>
              <w:top w:val="nil"/>
              <w:left w:val="nil"/>
              <w:bottom w:val="single" w:sz="4" w:space="0" w:color="auto"/>
              <w:right w:val="single" w:sz="4" w:space="0" w:color="auto"/>
            </w:tcBorders>
            <w:vAlign w:val="center"/>
          </w:tcPr>
          <w:p w14:paraId="6AB1542C" w14:textId="0624E053"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1,41</w:t>
            </w:r>
          </w:p>
        </w:tc>
        <w:tc>
          <w:tcPr>
            <w:tcW w:w="2348" w:type="dxa"/>
            <w:tcBorders>
              <w:top w:val="nil"/>
              <w:left w:val="nil"/>
              <w:bottom w:val="single" w:sz="4" w:space="0" w:color="auto"/>
              <w:right w:val="single" w:sz="4" w:space="0" w:color="auto"/>
            </w:tcBorders>
            <w:vAlign w:val="center"/>
          </w:tcPr>
          <w:p w14:paraId="2FF6FA18" w14:textId="4FBE7B4F"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15,71</w:t>
            </w:r>
          </w:p>
        </w:tc>
        <w:tc>
          <w:tcPr>
            <w:tcW w:w="2085" w:type="dxa"/>
            <w:tcBorders>
              <w:top w:val="nil"/>
              <w:left w:val="nil"/>
              <w:bottom w:val="single" w:sz="4" w:space="0" w:color="auto"/>
              <w:right w:val="single" w:sz="4" w:space="0" w:color="auto"/>
            </w:tcBorders>
            <w:vAlign w:val="center"/>
          </w:tcPr>
          <w:p w14:paraId="30E549F4" w14:textId="598D7784"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400,00</w:t>
            </w:r>
          </w:p>
        </w:tc>
      </w:tr>
      <w:tr w:rsidR="00CA454D" w:rsidRPr="0065389C" w14:paraId="7C86D03A" w14:textId="77777777" w:rsidTr="0075747E">
        <w:trPr>
          <w:trHeight w:val="315"/>
        </w:trPr>
        <w:tc>
          <w:tcPr>
            <w:tcW w:w="1116" w:type="dxa"/>
            <w:tcBorders>
              <w:top w:val="nil"/>
              <w:left w:val="single" w:sz="4" w:space="0" w:color="auto"/>
              <w:bottom w:val="single" w:sz="4" w:space="0" w:color="auto"/>
              <w:right w:val="single" w:sz="4" w:space="0" w:color="auto"/>
            </w:tcBorders>
            <w:vAlign w:val="center"/>
          </w:tcPr>
          <w:p w14:paraId="6516962E" w14:textId="77777777" w:rsidR="00CA454D" w:rsidRPr="0065389C" w:rsidRDefault="00CA454D" w:rsidP="00CA454D">
            <w:pPr>
              <w:pStyle w:val="a6"/>
              <w:numPr>
                <w:ilvl w:val="0"/>
                <w:numId w:val="27"/>
              </w:num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p>
        </w:tc>
        <w:tc>
          <w:tcPr>
            <w:tcW w:w="2368" w:type="dxa"/>
            <w:tcBorders>
              <w:top w:val="nil"/>
              <w:left w:val="single" w:sz="4" w:space="0" w:color="auto"/>
              <w:bottom w:val="single" w:sz="4" w:space="0" w:color="auto"/>
              <w:right w:val="single" w:sz="4" w:space="0" w:color="auto"/>
            </w:tcBorders>
            <w:noWrap/>
            <w:vAlign w:val="bottom"/>
          </w:tcPr>
          <w:p w14:paraId="2E8C544E" w14:textId="6BD4E128" w:rsidR="00CA454D" w:rsidRPr="0065389C" w:rsidRDefault="00CA454D" w:rsidP="00CA454D">
            <w:pPr>
              <w:spacing w:after="0" w:line="240" w:lineRule="auto"/>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Замок врезной, с</w:t>
            </w:r>
            <w:r w:rsidRPr="0065389C">
              <w:rPr>
                <w:rFonts w:ascii="Times New Roman" w:hAnsi="Times New Roman" w:cs="Times New Roman"/>
                <w:sz w:val="17"/>
                <w:szCs w:val="17"/>
              </w:rPr>
              <w:t xml:space="preserve"> ручками и сердцевиной, длина не менее 80 мм, с ключом не менее 3 шт.</w:t>
            </w:r>
          </w:p>
        </w:tc>
        <w:tc>
          <w:tcPr>
            <w:tcW w:w="1272" w:type="dxa"/>
            <w:gridSpan w:val="2"/>
            <w:tcBorders>
              <w:top w:val="nil"/>
              <w:left w:val="nil"/>
              <w:bottom w:val="single" w:sz="4" w:space="0" w:color="auto"/>
              <w:right w:val="single" w:sz="4" w:space="0" w:color="auto"/>
            </w:tcBorders>
            <w:noWrap/>
            <w:vAlign w:val="bottom"/>
          </w:tcPr>
          <w:p w14:paraId="588AF5E6" w14:textId="61DFEB8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10</w:t>
            </w:r>
          </w:p>
        </w:tc>
        <w:tc>
          <w:tcPr>
            <w:tcW w:w="1262" w:type="dxa"/>
            <w:tcBorders>
              <w:top w:val="nil"/>
              <w:left w:val="nil"/>
              <w:bottom w:val="single" w:sz="4" w:space="0" w:color="auto"/>
              <w:right w:val="single" w:sz="4" w:space="0" w:color="auto"/>
            </w:tcBorders>
            <w:vAlign w:val="center"/>
          </w:tcPr>
          <w:p w14:paraId="66084FEB" w14:textId="665C62A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w:t>
            </w:r>
          </w:p>
        </w:tc>
        <w:tc>
          <w:tcPr>
            <w:tcW w:w="1573" w:type="dxa"/>
            <w:tcBorders>
              <w:top w:val="nil"/>
              <w:left w:val="nil"/>
              <w:bottom w:val="single" w:sz="4" w:space="0" w:color="auto"/>
              <w:right w:val="single" w:sz="4" w:space="0" w:color="auto"/>
            </w:tcBorders>
            <w:vAlign w:val="bottom"/>
          </w:tcPr>
          <w:p w14:paraId="67EEE2A1" w14:textId="01427A9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189,5</w:t>
            </w:r>
          </w:p>
        </w:tc>
        <w:tc>
          <w:tcPr>
            <w:tcW w:w="1114" w:type="dxa"/>
            <w:tcBorders>
              <w:top w:val="nil"/>
              <w:left w:val="nil"/>
              <w:bottom w:val="single" w:sz="4" w:space="0" w:color="auto"/>
              <w:right w:val="single" w:sz="4" w:space="0" w:color="auto"/>
            </w:tcBorders>
            <w:vAlign w:val="bottom"/>
          </w:tcPr>
          <w:p w14:paraId="527928C8" w14:textId="6E66A4D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color w:val="000000"/>
                <w:sz w:val="17"/>
                <w:szCs w:val="17"/>
              </w:rPr>
              <w:t>125</w:t>
            </w:r>
          </w:p>
        </w:tc>
        <w:tc>
          <w:tcPr>
            <w:tcW w:w="1582" w:type="dxa"/>
            <w:tcBorders>
              <w:top w:val="nil"/>
              <w:left w:val="single" w:sz="4" w:space="0" w:color="auto"/>
              <w:bottom w:val="single" w:sz="4" w:space="0" w:color="auto"/>
              <w:right w:val="single" w:sz="4" w:space="0" w:color="auto"/>
            </w:tcBorders>
            <w:vAlign w:val="center"/>
          </w:tcPr>
          <w:p w14:paraId="0D1E68E3" w14:textId="232ED96C"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157,25</w:t>
            </w:r>
          </w:p>
        </w:tc>
        <w:tc>
          <w:tcPr>
            <w:tcW w:w="1781" w:type="dxa"/>
            <w:tcBorders>
              <w:top w:val="nil"/>
              <w:left w:val="nil"/>
              <w:bottom w:val="single" w:sz="4" w:space="0" w:color="auto"/>
              <w:right w:val="single" w:sz="4" w:space="0" w:color="auto"/>
            </w:tcBorders>
            <w:vAlign w:val="center"/>
          </w:tcPr>
          <w:p w14:paraId="62AA72FA" w14:textId="5757CF3D"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45,61</w:t>
            </w:r>
          </w:p>
        </w:tc>
        <w:tc>
          <w:tcPr>
            <w:tcW w:w="2348" w:type="dxa"/>
            <w:tcBorders>
              <w:top w:val="nil"/>
              <w:left w:val="nil"/>
              <w:bottom w:val="single" w:sz="4" w:space="0" w:color="auto"/>
              <w:right w:val="single" w:sz="4" w:space="0" w:color="auto"/>
            </w:tcBorders>
            <w:vAlign w:val="center"/>
          </w:tcPr>
          <w:p w14:paraId="4009C899" w14:textId="5EB62A2E"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29,00</w:t>
            </w:r>
          </w:p>
        </w:tc>
        <w:tc>
          <w:tcPr>
            <w:tcW w:w="2085" w:type="dxa"/>
            <w:tcBorders>
              <w:top w:val="nil"/>
              <w:left w:val="nil"/>
              <w:bottom w:val="single" w:sz="4" w:space="0" w:color="auto"/>
              <w:right w:val="single" w:sz="4" w:space="0" w:color="auto"/>
            </w:tcBorders>
            <w:vAlign w:val="center"/>
          </w:tcPr>
          <w:p w14:paraId="52615F03" w14:textId="0D7D0A72" w:rsidR="00CA454D" w:rsidRPr="0065389C" w:rsidRDefault="00CA454D" w:rsidP="00CA454D">
            <w:pPr>
              <w:spacing w:after="0" w:line="240" w:lineRule="auto"/>
              <w:jc w:val="center"/>
              <w:rPr>
                <w:rFonts w:ascii="Times New Roman" w:eastAsia="Calibri" w:hAnsi="Times New Roman" w:cs="Times New Roman"/>
                <w:kern w:val="2"/>
                <w:sz w:val="17"/>
                <w:szCs w:val="17"/>
                <w14:ligatures w14:val="standardContextual"/>
              </w:rPr>
            </w:pPr>
            <w:r w:rsidRPr="0065389C">
              <w:rPr>
                <w:rFonts w:ascii="Times New Roman" w:hAnsi="Times New Roman" w:cs="Times New Roman"/>
                <w:sz w:val="17"/>
                <w:szCs w:val="17"/>
              </w:rPr>
              <w:t>1 250,00</w:t>
            </w:r>
          </w:p>
        </w:tc>
      </w:tr>
      <w:tr w:rsidR="00CF1F02" w:rsidRPr="0065389C" w14:paraId="47794F41" w14:textId="77777777" w:rsidTr="001B717C">
        <w:trPr>
          <w:trHeight w:val="360"/>
        </w:trPr>
        <w:tc>
          <w:tcPr>
            <w:tcW w:w="1116" w:type="dxa"/>
            <w:tcBorders>
              <w:top w:val="nil"/>
              <w:left w:val="single" w:sz="4" w:space="0" w:color="auto"/>
              <w:bottom w:val="single" w:sz="4" w:space="0" w:color="auto"/>
              <w:right w:val="single" w:sz="4" w:space="0" w:color="auto"/>
            </w:tcBorders>
            <w:noWrap/>
            <w:vAlign w:val="bottom"/>
            <w:hideMark/>
          </w:tcPr>
          <w:p w14:paraId="2C21CF7E" w14:textId="77777777" w:rsidR="00CF1F02" w:rsidRPr="0065389C" w:rsidRDefault="00CF1F02" w:rsidP="00CF1F02">
            <w:pPr>
              <w:spacing w:after="0" w:line="240" w:lineRule="auto"/>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368" w:type="dxa"/>
            <w:tcBorders>
              <w:top w:val="nil"/>
              <w:left w:val="nil"/>
              <w:bottom w:val="single" w:sz="4" w:space="0" w:color="auto"/>
              <w:right w:val="single" w:sz="4" w:space="0" w:color="auto"/>
            </w:tcBorders>
            <w:vAlign w:val="center"/>
            <w:hideMark/>
          </w:tcPr>
          <w:p w14:paraId="2821F043" w14:textId="77777777" w:rsidR="00CF1F02" w:rsidRPr="0065389C" w:rsidRDefault="00CF1F02" w:rsidP="00CF1F02">
            <w:pPr>
              <w:spacing w:after="0" w:line="240" w:lineRule="auto"/>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ОБЩАЯ НМЦК, руб.</w:t>
            </w:r>
          </w:p>
        </w:tc>
        <w:tc>
          <w:tcPr>
            <w:tcW w:w="1272" w:type="dxa"/>
            <w:gridSpan w:val="2"/>
            <w:tcBorders>
              <w:top w:val="nil"/>
              <w:left w:val="nil"/>
              <w:bottom w:val="single" w:sz="4" w:space="0" w:color="auto"/>
              <w:right w:val="single" w:sz="4" w:space="0" w:color="auto"/>
            </w:tcBorders>
            <w:vAlign w:val="center"/>
            <w:hideMark/>
          </w:tcPr>
          <w:p w14:paraId="390B0BDD"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w:t>
            </w:r>
          </w:p>
        </w:tc>
        <w:tc>
          <w:tcPr>
            <w:tcW w:w="1262" w:type="dxa"/>
            <w:tcBorders>
              <w:top w:val="nil"/>
              <w:left w:val="nil"/>
              <w:bottom w:val="single" w:sz="4" w:space="0" w:color="auto"/>
              <w:right w:val="single" w:sz="4" w:space="0" w:color="auto"/>
            </w:tcBorders>
            <w:vAlign w:val="center"/>
            <w:hideMark/>
          </w:tcPr>
          <w:p w14:paraId="77D2E8BC"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1573" w:type="dxa"/>
            <w:tcBorders>
              <w:top w:val="nil"/>
              <w:left w:val="nil"/>
              <w:bottom w:val="single" w:sz="4" w:space="0" w:color="auto"/>
              <w:right w:val="single" w:sz="4" w:space="0" w:color="auto"/>
            </w:tcBorders>
            <w:vAlign w:val="center"/>
            <w:hideMark/>
          </w:tcPr>
          <w:p w14:paraId="71377120" w14:textId="77777777" w:rsidR="00CF1F02" w:rsidRPr="0065389C" w:rsidRDefault="00CF1F02" w:rsidP="00CF1F02">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w:t>
            </w:r>
          </w:p>
        </w:tc>
        <w:tc>
          <w:tcPr>
            <w:tcW w:w="1114" w:type="dxa"/>
            <w:tcBorders>
              <w:top w:val="nil"/>
              <w:left w:val="nil"/>
              <w:bottom w:val="single" w:sz="4" w:space="0" w:color="auto"/>
              <w:right w:val="single" w:sz="4" w:space="0" w:color="auto"/>
            </w:tcBorders>
            <w:vAlign w:val="center"/>
            <w:hideMark/>
          </w:tcPr>
          <w:p w14:paraId="76FBCA23" w14:textId="77777777" w:rsidR="00CF1F02" w:rsidRPr="0065389C" w:rsidRDefault="00CF1F02" w:rsidP="00CF1F02">
            <w:pPr>
              <w:spacing w:after="0" w:line="240" w:lineRule="auto"/>
              <w:jc w:val="center"/>
              <w:rPr>
                <w:rFonts w:ascii="Times New Roman" w:eastAsia="Times New Roman" w:hAnsi="Times New Roman" w:cs="Times New Roman"/>
                <w:kern w:val="2"/>
                <w:sz w:val="17"/>
                <w:szCs w:val="17"/>
                <w:lang w:eastAsia="ru-RU"/>
                <w14:ligatures w14:val="standardContextual"/>
              </w:rPr>
            </w:pPr>
            <w:r w:rsidRPr="0065389C">
              <w:rPr>
                <w:rFonts w:ascii="Times New Roman" w:eastAsia="Times New Roman" w:hAnsi="Times New Roman" w:cs="Times New Roman"/>
                <w:kern w:val="2"/>
                <w:sz w:val="17"/>
                <w:szCs w:val="17"/>
                <w:lang w:eastAsia="ru-RU"/>
                <w14:ligatures w14:val="standardContextual"/>
              </w:rPr>
              <w:t> </w:t>
            </w:r>
          </w:p>
        </w:tc>
        <w:tc>
          <w:tcPr>
            <w:tcW w:w="1582" w:type="dxa"/>
            <w:tcBorders>
              <w:top w:val="nil"/>
              <w:left w:val="nil"/>
              <w:bottom w:val="single" w:sz="4" w:space="0" w:color="auto"/>
              <w:right w:val="single" w:sz="4" w:space="0" w:color="auto"/>
            </w:tcBorders>
            <w:vAlign w:val="center"/>
            <w:hideMark/>
          </w:tcPr>
          <w:p w14:paraId="3486A81C" w14:textId="77777777" w:rsidR="00CF1F02" w:rsidRPr="0065389C" w:rsidRDefault="00CF1F02" w:rsidP="00CF1F02">
            <w:pPr>
              <w:spacing w:after="0" w:line="240" w:lineRule="auto"/>
              <w:jc w:val="center"/>
              <w:rPr>
                <w:rFonts w:ascii="Times New Roman" w:eastAsia="Times New Roman" w:hAnsi="Times New Roman" w:cs="Times New Roman"/>
                <w:b/>
                <w:bCs/>
                <w:color w:val="000000"/>
                <w:kern w:val="2"/>
                <w:sz w:val="17"/>
                <w:szCs w:val="17"/>
                <w:lang w:eastAsia="ru-RU"/>
                <w14:ligatures w14:val="standardContextual"/>
              </w:rPr>
            </w:pPr>
            <w:r w:rsidRPr="0065389C">
              <w:rPr>
                <w:rFonts w:ascii="Times New Roman" w:eastAsia="Times New Roman" w:hAnsi="Times New Roman" w:cs="Times New Roman"/>
                <w:b/>
                <w:bCs/>
                <w:color w:val="000000"/>
                <w:kern w:val="2"/>
                <w:sz w:val="17"/>
                <w:szCs w:val="17"/>
                <w:lang w:eastAsia="ru-RU"/>
                <w14:ligatures w14:val="standardContextual"/>
              </w:rPr>
              <w:t> </w:t>
            </w:r>
          </w:p>
        </w:tc>
        <w:tc>
          <w:tcPr>
            <w:tcW w:w="1781" w:type="dxa"/>
            <w:tcBorders>
              <w:top w:val="nil"/>
              <w:left w:val="nil"/>
              <w:bottom w:val="single" w:sz="4" w:space="0" w:color="auto"/>
              <w:right w:val="single" w:sz="4" w:space="0" w:color="auto"/>
            </w:tcBorders>
            <w:vAlign w:val="center"/>
            <w:hideMark/>
          </w:tcPr>
          <w:p w14:paraId="2CEC1CB4"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348"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65389C" w:rsidRDefault="00CF1F02" w:rsidP="00CF1F02">
            <w:pPr>
              <w:spacing w:after="0" w:line="240" w:lineRule="auto"/>
              <w:jc w:val="center"/>
              <w:rPr>
                <w:rFonts w:ascii="Times New Roman" w:eastAsia="Times New Roman" w:hAnsi="Times New Roman" w:cs="Times New Roman"/>
                <w:color w:val="000000"/>
                <w:kern w:val="2"/>
                <w:sz w:val="17"/>
                <w:szCs w:val="17"/>
                <w:lang w:eastAsia="ru-RU"/>
                <w14:ligatures w14:val="standardContextual"/>
              </w:rPr>
            </w:pPr>
            <w:r w:rsidRPr="0065389C">
              <w:rPr>
                <w:rFonts w:ascii="Times New Roman" w:eastAsia="Times New Roman" w:hAnsi="Times New Roman" w:cs="Times New Roman"/>
                <w:color w:val="000000"/>
                <w:kern w:val="2"/>
                <w:sz w:val="17"/>
                <w:szCs w:val="17"/>
                <w:lang w:eastAsia="ru-RU"/>
                <w14:ligatures w14:val="standardContextual"/>
              </w:rPr>
              <w:t> </w:t>
            </w:r>
          </w:p>
        </w:tc>
        <w:tc>
          <w:tcPr>
            <w:tcW w:w="2085" w:type="dxa"/>
            <w:tcBorders>
              <w:top w:val="nil"/>
              <w:left w:val="nil"/>
              <w:bottom w:val="single" w:sz="4" w:space="0" w:color="auto"/>
              <w:right w:val="single" w:sz="4" w:space="0" w:color="auto"/>
            </w:tcBorders>
            <w:vAlign w:val="center"/>
            <w:hideMark/>
          </w:tcPr>
          <w:p w14:paraId="5B1B758B" w14:textId="65BDA376" w:rsidR="00CF1F02" w:rsidRPr="0065389C" w:rsidRDefault="00CA454D" w:rsidP="00CA454D">
            <w:pPr>
              <w:jc w:val="center"/>
              <w:rPr>
                <w:rFonts w:ascii="Times New Roman" w:hAnsi="Times New Roman" w:cs="Times New Roman"/>
                <w:b/>
                <w:bCs/>
                <w:sz w:val="17"/>
                <w:szCs w:val="17"/>
              </w:rPr>
            </w:pPr>
            <w:r w:rsidRPr="0065389C">
              <w:rPr>
                <w:rFonts w:ascii="Times New Roman" w:hAnsi="Times New Roman" w:cs="Times New Roman"/>
                <w:b/>
                <w:bCs/>
                <w:sz w:val="17"/>
                <w:szCs w:val="17"/>
              </w:rPr>
              <w:t>13 334,48</w:t>
            </w:r>
          </w:p>
        </w:tc>
      </w:tr>
    </w:tbl>
    <w:p w14:paraId="13E250D3" w14:textId="77777777" w:rsidR="00CF1F02" w:rsidRPr="00792E4F" w:rsidRDefault="00CF1F02" w:rsidP="00CF1F02">
      <w:pPr>
        <w:spacing w:after="0" w:line="240" w:lineRule="auto"/>
        <w:rPr>
          <w:rFonts w:ascii="Times New Roman" w:eastAsia="Calibri" w:hAnsi="Times New Roman" w:cs="Times New Roman"/>
          <w:b/>
          <w:bCs/>
          <w:sz w:val="24"/>
          <w:szCs w:val="24"/>
        </w:rPr>
        <w:sectPr w:rsidR="00CF1F02" w:rsidRPr="00792E4F" w:rsidSect="00CF1F02">
          <w:pgSz w:w="16838" w:h="11906" w:orient="landscape"/>
          <w:pgMar w:top="709" w:right="1134" w:bottom="426" w:left="1134" w:header="567" w:footer="567" w:gutter="0"/>
          <w:cols w:space="720"/>
        </w:sectPr>
      </w:pPr>
    </w:p>
    <w:p w14:paraId="6C436AD1" w14:textId="77777777" w:rsidR="00CF1F02" w:rsidRPr="00792E4F" w:rsidRDefault="00CF1F02" w:rsidP="00CF1F02">
      <w:pPr>
        <w:tabs>
          <w:tab w:val="left" w:pos="851"/>
        </w:tabs>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lastRenderedPageBreak/>
        <w:t xml:space="preserve">Приложение № 2 </w:t>
      </w:r>
    </w:p>
    <w:p w14:paraId="1B47B789"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к Документации о запросе предложений</w:t>
      </w:r>
    </w:p>
    <w:p w14:paraId="2830FFC0" w14:textId="77777777" w:rsidR="00B14B55" w:rsidRDefault="00CF1F02" w:rsidP="00B14B55">
      <w:pPr>
        <w:shd w:val="clear" w:color="auto" w:fill="FFFFFF"/>
        <w:spacing w:after="0" w:line="240" w:lineRule="auto"/>
        <w:ind w:firstLine="5387"/>
        <w:rPr>
          <w:rFonts w:ascii="Times New Roman" w:eastAsia="Calibri" w:hAnsi="Times New Roman" w:cs="Times New Roman"/>
          <w:b/>
          <w:bCs/>
        </w:rPr>
      </w:pPr>
      <w:r w:rsidRPr="00792E4F">
        <w:rPr>
          <w:rFonts w:ascii="Times New Roman" w:eastAsia="Calibri" w:hAnsi="Times New Roman" w:cs="Times New Roman"/>
          <w:b/>
          <w:bCs/>
        </w:rPr>
        <w:t xml:space="preserve">на приобретение </w:t>
      </w:r>
      <w:r w:rsidR="00B14B55" w:rsidRPr="001B717C">
        <w:rPr>
          <w:rFonts w:ascii="Times New Roman" w:eastAsia="Times New Roman" w:hAnsi="Times New Roman" w:cs="Times New Roman"/>
          <w:b/>
          <w:bCs/>
          <w:lang w:eastAsia="ru-RU"/>
        </w:rPr>
        <w:t xml:space="preserve">хозяйственных товаров </w:t>
      </w:r>
    </w:p>
    <w:p w14:paraId="22E574A5" w14:textId="57B89550" w:rsidR="00B14B55" w:rsidRDefault="00B14B55" w:rsidP="00B14B55">
      <w:pPr>
        <w:shd w:val="clear" w:color="auto" w:fill="FFFFFF"/>
        <w:spacing w:after="0" w:line="240" w:lineRule="auto"/>
        <w:ind w:firstLine="5387"/>
        <w:rPr>
          <w:rFonts w:ascii="Times New Roman" w:eastAsia="Times New Roman" w:hAnsi="Times New Roman" w:cs="Times New Roman"/>
          <w:b/>
          <w:bCs/>
          <w:lang w:eastAsia="ru-RU"/>
        </w:rPr>
      </w:pPr>
      <w:r w:rsidRPr="001B717C">
        <w:rPr>
          <w:rFonts w:ascii="Times New Roman" w:eastAsia="Times New Roman" w:hAnsi="Times New Roman" w:cs="Times New Roman"/>
          <w:b/>
          <w:bCs/>
          <w:lang w:eastAsia="ru-RU"/>
        </w:rPr>
        <w:t>для нужд Бендерского политехническог</w:t>
      </w:r>
      <w:r>
        <w:rPr>
          <w:rFonts w:ascii="Times New Roman" w:eastAsia="Times New Roman" w:hAnsi="Times New Roman" w:cs="Times New Roman"/>
          <w:b/>
          <w:bCs/>
          <w:lang w:eastAsia="ru-RU"/>
        </w:rPr>
        <w:t>о</w:t>
      </w:r>
    </w:p>
    <w:p w14:paraId="0225034D" w14:textId="227CA57D" w:rsidR="00B14B55" w:rsidRPr="00792E4F" w:rsidRDefault="00B14B55" w:rsidP="00B14B55">
      <w:pPr>
        <w:shd w:val="clear" w:color="auto" w:fill="FFFFFF"/>
        <w:spacing w:after="0" w:line="240" w:lineRule="auto"/>
        <w:ind w:firstLine="5387"/>
        <w:rPr>
          <w:rFonts w:ascii="Times New Roman" w:eastAsia="Calibri" w:hAnsi="Times New Roman" w:cs="Times New Roman"/>
          <w:b/>
          <w:bCs/>
        </w:rPr>
      </w:pPr>
      <w:r w:rsidRPr="001B717C">
        <w:rPr>
          <w:rFonts w:ascii="Times New Roman" w:eastAsia="Times New Roman" w:hAnsi="Times New Roman" w:cs="Times New Roman"/>
          <w:b/>
          <w:bCs/>
          <w:lang w:eastAsia="ru-RU"/>
        </w:rPr>
        <w:t>института</w:t>
      </w:r>
    </w:p>
    <w:p w14:paraId="69B5F140" w14:textId="60FC5259" w:rsidR="00CF1F02" w:rsidRPr="00792E4F" w:rsidRDefault="00CF1F02" w:rsidP="00CF1F02">
      <w:pPr>
        <w:shd w:val="clear" w:color="auto" w:fill="FFFFFF"/>
        <w:spacing w:after="0" w:line="240" w:lineRule="auto"/>
        <w:ind w:firstLine="5387"/>
        <w:rPr>
          <w:rFonts w:ascii="Times New Roman" w:eastAsia="Calibri" w:hAnsi="Times New Roman" w:cs="Times New Roman"/>
          <w:b/>
          <w:bCs/>
        </w:rPr>
      </w:pPr>
    </w:p>
    <w:p w14:paraId="69E3FD18" w14:textId="77777777" w:rsidR="00CF1F02" w:rsidRPr="00792E4F" w:rsidRDefault="00CF1F02" w:rsidP="00CF1560">
      <w:pPr>
        <w:shd w:val="clear" w:color="auto" w:fill="FFFFFF"/>
        <w:spacing w:after="0" w:line="240" w:lineRule="auto"/>
        <w:rPr>
          <w:rFonts w:ascii="Times New Roman" w:eastAsia="Calibri" w:hAnsi="Times New Roman" w:cs="Times New Roman"/>
          <w:b/>
          <w:bCs/>
          <w:sz w:val="24"/>
          <w:szCs w:val="24"/>
        </w:rPr>
      </w:pPr>
    </w:p>
    <w:p w14:paraId="6A7164FF"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792E4F"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736"/>
        <w:gridCol w:w="3447"/>
        <w:gridCol w:w="3499"/>
        <w:gridCol w:w="1540"/>
        <w:gridCol w:w="1491"/>
      </w:tblGrid>
      <w:tr w:rsidR="00CF1F02" w:rsidRPr="00792E4F" w14:paraId="374D8DD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C7215F"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 п/п</w:t>
            </w:r>
          </w:p>
        </w:tc>
        <w:tc>
          <w:tcPr>
            <w:tcW w:w="3447" w:type="dxa"/>
            <w:tcBorders>
              <w:top w:val="single" w:sz="4" w:space="0" w:color="auto"/>
              <w:left w:val="single" w:sz="4" w:space="0" w:color="auto"/>
              <w:bottom w:val="single" w:sz="4" w:space="0" w:color="auto"/>
              <w:right w:val="single" w:sz="4" w:space="0" w:color="auto"/>
            </w:tcBorders>
          </w:tcPr>
          <w:p w14:paraId="445836F1" w14:textId="77777777" w:rsidR="00CF1F02" w:rsidRPr="00792E4F" w:rsidRDefault="00CF1F02" w:rsidP="00CF1F02">
            <w:pPr>
              <w:jc w:val="center"/>
              <w:rPr>
                <w:rFonts w:ascii="Times New Roman" w:hAnsi="Times New Roman"/>
                <w:sz w:val="24"/>
                <w:szCs w:val="24"/>
              </w:rPr>
            </w:pPr>
          </w:p>
          <w:p w14:paraId="07409817" w14:textId="77777777" w:rsidR="00CF1F02" w:rsidRPr="00792E4F" w:rsidRDefault="00CF1F02" w:rsidP="00CF1F02">
            <w:pPr>
              <w:jc w:val="center"/>
              <w:rPr>
                <w:rFonts w:ascii="Times New Roman" w:hAnsi="Times New Roman"/>
                <w:sz w:val="24"/>
                <w:szCs w:val="24"/>
              </w:rPr>
            </w:pPr>
            <w:r w:rsidRPr="00792E4F">
              <w:rPr>
                <w:rFonts w:ascii="Times New Roman" w:hAnsi="Times New Roman"/>
                <w:sz w:val="24"/>
                <w:szCs w:val="24"/>
              </w:rPr>
              <w:t>Наименование</w:t>
            </w:r>
          </w:p>
        </w:tc>
        <w:tc>
          <w:tcPr>
            <w:tcW w:w="6530" w:type="dxa"/>
            <w:gridSpan w:val="3"/>
            <w:tcBorders>
              <w:top w:val="single" w:sz="4" w:space="0" w:color="auto"/>
              <w:left w:val="single" w:sz="4" w:space="0" w:color="auto"/>
              <w:bottom w:val="single" w:sz="4" w:space="0" w:color="auto"/>
              <w:right w:val="single" w:sz="4" w:space="0" w:color="auto"/>
            </w:tcBorders>
          </w:tcPr>
          <w:p w14:paraId="54176A58" w14:textId="77777777" w:rsidR="00CF1F02" w:rsidRPr="00792E4F" w:rsidRDefault="00CF1F02" w:rsidP="00CF1F02">
            <w:pPr>
              <w:tabs>
                <w:tab w:val="left" w:pos="851"/>
              </w:tabs>
              <w:jc w:val="center"/>
              <w:rPr>
                <w:rFonts w:ascii="Times New Roman" w:hAnsi="Times New Roman"/>
                <w:sz w:val="24"/>
                <w:szCs w:val="24"/>
              </w:rPr>
            </w:pPr>
          </w:p>
          <w:p w14:paraId="21579075" w14:textId="77777777" w:rsidR="00CF1F02" w:rsidRPr="00792E4F" w:rsidRDefault="00CF1F02" w:rsidP="00CF1F02">
            <w:pPr>
              <w:tabs>
                <w:tab w:val="left" w:pos="851"/>
              </w:tabs>
              <w:jc w:val="center"/>
              <w:rPr>
                <w:rFonts w:ascii="Times New Roman" w:hAnsi="Times New Roman"/>
                <w:sz w:val="24"/>
                <w:szCs w:val="24"/>
              </w:rPr>
            </w:pPr>
            <w:r w:rsidRPr="00792E4F">
              <w:rPr>
                <w:rFonts w:ascii="Times New Roman" w:hAnsi="Times New Roman"/>
                <w:sz w:val="24"/>
                <w:szCs w:val="24"/>
              </w:rPr>
              <w:t>Информация</w:t>
            </w:r>
          </w:p>
        </w:tc>
      </w:tr>
      <w:tr w:rsidR="00CF1F02" w:rsidRPr="00792E4F" w14:paraId="7661E492" w14:textId="77777777" w:rsidTr="00826368">
        <w:tc>
          <w:tcPr>
            <w:tcW w:w="736" w:type="dxa"/>
            <w:tcBorders>
              <w:top w:val="single" w:sz="4" w:space="0" w:color="auto"/>
              <w:left w:val="single" w:sz="4" w:space="0" w:color="auto"/>
              <w:bottom w:val="single" w:sz="4" w:space="0" w:color="auto"/>
              <w:right w:val="single" w:sz="4" w:space="0" w:color="auto"/>
            </w:tcBorders>
          </w:tcPr>
          <w:p w14:paraId="3547CAA0" w14:textId="77777777" w:rsidR="00CF1F02" w:rsidRPr="00792E4F" w:rsidRDefault="00CF1F02" w:rsidP="00CF1F02">
            <w:pPr>
              <w:tabs>
                <w:tab w:val="left" w:pos="851"/>
              </w:tabs>
              <w:ind w:firstLine="567"/>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1E351B38" w14:textId="77777777" w:rsidR="00CF1F02" w:rsidRPr="00792E4F"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Общая информация о закупке</w:t>
            </w:r>
          </w:p>
        </w:tc>
      </w:tr>
      <w:tr w:rsidR="00CF1F02" w:rsidRPr="00792E4F" w14:paraId="1446C5F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48A9BD8" w14:textId="77777777" w:rsidR="00CF1F02" w:rsidRPr="00792E4F" w:rsidRDefault="00CF1F02" w:rsidP="00CF1F02">
            <w:pPr>
              <w:tabs>
                <w:tab w:val="left" w:pos="458"/>
              </w:tabs>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7489690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извещения (номер закупки согласно утвержденному плану закупок</w:t>
            </w:r>
          </w:p>
        </w:tc>
        <w:tc>
          <w:tcPr>
            <w:tcW w:w="6530" w:type="dxa"/>
            <w:gridSpan w:val="3"/>
            <w:tcBorders>
              <w:top w:val="single" w:sz="4" w:space="0" w:color="auto"/>
              <w:left w:val="single" w:sz="4" w:space="0" w:color="auto"/>
              <w:bottom w:val="single" w:sz="4" w:space="0" w:color="auto"/>
              <w:right w:val="single" w:sz="4" w:space="0" w:color="auto"/>
            </w:tcBorders>
          </w:tcPr>
          <w:p w14:paraId="568F679E" w14:textId="77777777" w:rsidR="00CF1F02" w:rsidRPr="00792E4F" w:rsidRDefault="00CF1F02" w:rsidP="00CF1F02">
            <w:pPr>
              <w:rPr>
                <w:rFonts w:ascii="Times New Roman" w:hAnsi="Times New Roman"/>
                <w:sz w:val="24"/>
                <w:szCs w:val="24"/>
              </w:rPr>
            </w:pPr>
          </w:p>
          <w:p w14:paraId="56870139" w14:textId="46DBCB27" w:rsidR="00CF1F02" w:rsidRPr="00792E4F" w:rsidRDefault="00E30660" w:rsidP="00CF1F02">
            <w:pPr>
              <w:tabs>
                <w:tab w:val="left" w:pos="851"/>
              </w:tabs>
              <w:rPr>
                <w:rFonts w:ascii="Times New Roman" w:hAnsi="Times New Roman"/>
                <w:sz w:val="24"/>
                <w:szCs w:val="24"/>
              </w:rPr>
            </w:pPr>
            <w:r>
              <w:rPr>
                <w:rFonts w:ascii="Times New Roman" w:hAnsi="Times New Roman"/>
                <w:sz w:val="24"/>
                <w:szCs w:val="24"/>
              </w:rPr>
              <w:t>Раздел 3000, подраздел 3007, пункт 31</w:t>
            </w:r>
          </w:p>
        </w:tc>
      </w:tr>
      <w:tr w:rsidR="00CF1F02" w:rsidRPr="00792E4F" w14:paraId="61B95F1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A2581E6" w14:textId="77777777" w:rsidR="00CF1F02" w:rsidRPr="00792E4F" w:rsidRDefault="00CF1F02" w:rsidP="00CF1F02">
            <w:pPr>
              <w:tabs>
                <w:tab w:val="left" w:pos="851"/>
              </w:tabs>
              <w:ind w:firstLine="9"/>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0BF5475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Используемый способ определения поставщика (подрядчика, исполнителя)</w:t>
            </w:r>
          </w:p>
        </w:tc>
        <w:tc>
          <w:tcPr>
            <w:tcW w:w="6530" w:type="dxa"/>
            <w:gridSpan w:val="3"/>
            <w:tcBorders>
              <w:top w:val="single" w:sz="4" w:space="0" w:color="auto"/>
              <w:left w:val="single" w:sz="4" w:space="0" w:color="auto"/>
              <w:bottom w:val="single" w:sz="4" w:space="0" w:color="auto"/>
              <w:right w:val="single" w:sz="4" w:space="0" w:color="auto"/>
            </w:tcBorders>
          </w:tcPr>
          <w:p w14:paraId="5BBEDF4C" w14:textId="77777777" w:rsidR="00CF1F02" w:rsidRPr="00792E4F" w:rsidRDefault="00CF1F02" w:rsidP="00CF1F02">
            <w:pPr>
              <w:rPr>
                <w:rFonts w:ascii="Times New Roman" w:hAnsi="Times New Roman"/>
                <w:sz w:val="24"/>
                <w:szCs w:val="24"/>
              </w:rPr>
            </w:pPr>
          </w:p>
          <w:p w14:paraId="448948C4" w14:textId="77777777" w:rsidR="00CF1F02" w:rsidRPr="00792E4F" w:rsidRDefault="00CF1F02" w:rsidP="00CF1F02">
            <w:pPr>
              <w:tabs>
                <w:tab w:val="left" w:pos="851"/>
              </w:tabs>
              <w:rPr>
                <w:rFonts w:ascii="Times New Roman" w:hAnsi="Times New Roman"/>
                <w:sz w:val="24"/>
                <w:szCs w:val="24"/>
              </w:rPr>
            </w:pPr>
            <w:r w:rsidRPr="00792E4F">
              <w:rPr>
                <w:rFonts w:ascii="Times New Roman" w:eastAsia="Times New Roman" w:hAnsi="Times New Roman"/>
                <w:sz w:val="24"/>
                <w:szCs w:val="24"/>
                <w:lang w:eastAsia="ru-RU"/>
              </w:rPr>
              <w:t>Запрос предложений</w:t>
            </w:r>
          </w:p>
        </w:tc>
      </w:tr>
      <w:tr w:rsidR="00CF1F02" w:rsidRPr="00792E4F" w14:paraId="0142161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F81F80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58151C5A"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Предмет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3CED938B" w14:textId="5462E65A" w:rsidR="00CF1F02" w:rsidRPr="00792E4F" w:rsidRDefault="00B14B55" w:rsidP="00CF1F02">
            <w:pPr>
              <w:tabs>
                <w:tab w:val="left" w:pos="851"/>
              </w:tabs>
              <w:rPr>
                <w:rFonts w:ascii="Times New Roman" w:hAnsi="Times New Roman"/>
                <w:sz w:val="24"/>
                <w:szCs w:val="24"/>
              </w:rPr>
            </w:pPr>
            <w:r>
              <w:rPr>
                <w:rFonts w:ascii="Times New Roman" w:hAnsi="Times New Roman"/>
                <w:sz w:val="24"/>
                <w:szCs w:val="24"/>
              </w:rPr>
              <w:t>Хозяйственные товары</w:t>
            </w:r>
          </w:p>
        </w:tc>
      </w:tr>
      <w:tr w:rsidR="00CF1F02" w:rsidRPr="00792E4F" w14:paraId="679D89C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F56149F"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461EE4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группы товаров (работ, услуг)</w:t>
            </w:r>
          </w:p>
        </w:tc>
        <w:tc>
          <w:tcPr>
            <w:tcW w:w="6530" w:type="dxa"/>
            <w:gridSpan w:val="3"/>
            <w:tcBorders>
              <w:top w:val="single" w:sz="4" w:space="0" w:color="auto"/>
              <w:left w:val="single" w:sz="4" w:space="0" w:color="auto"/>
              <w:bottom w:val="single" w:sz="4" w:space="0" w:color="auto"/>
              <w:right w:val="single" w:sz="4" w:space="0" w:color="auto"/>
            </w:tcBorders>
            <w:hideMark/>
          </w:tcPr>
          <w:p w14:paraId="3C0003C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Непродовольственные товары</w:t>
            </w:r>
          </w:p>
        </w:tc>
      </w:tr>
      <w:tr w:rsidR="00CF1F02" w:rsidRPr="00792E4F" w14:paraId="083FB62D"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1BCC3F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B66E36"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размещения извещения</w:t>
            </w:r>
          </w:p>
        </w:tc>
        <w:tc>
          <w:tcPr>
            <w:tcW w:w="6530" w:type="dxa"/>
            <w:gridSpan w:val="3"/>
            <w:tcBorders>
              <w:top w:val="single" w:sz="4" w:space="0" w:color="auto"/>
              <w:left w:val="single" w:sz="4" w:space="0" w:color="auto"/>
              <w:bottom w:val="single" w:sz="4" w:space="0" w:color="auto"/>
              <w:right w:val="single" w:sz="4" w:space="0" w:color="auto"/>
            </w:tcBorders>
            <w:vAlign w:val="center"/>
            <w:hideMark/>
          </w:tcPr>
          <w:p w14:paraId="2EAEF026" w14:textId="6BDB4A76" w:rsidR="00CF1F02" w:rsidRPr="00792E4F" w:rsidRDefault="00EA4765" w:rsidP="00CF1F02">
            <w:pPr>
              <w:rPr>
                <w:rFonts w:ascii="Times New Roman" w:hAnsi="Times New Roman"/>
                <w:sz w:val="24"/>
                <w:szCs w:val="24"/>
                <w:highlight w:val="yellow"/>
              </w:rPr>
            </w:pPr>
            <w:r w:rsidRPr="00792E4F">
              <w:rPr>
                <w:rFonts w:ascii="Times New Roman" w:hAnsi="Times New Roman"/>
                <w:sz w:val="24"/>
                <w:szCs w:val="24"/>
              </w:rPr>
              <w:t>11</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w:t>
            </w:r>
          </w:p>
        </w:tc>
      </w:tr>
      <w:tr w:rsidR="00CF1F02" w:rsidRPr="00792E4F" w14:paraId="3E40EF05" w14:textId="77777777" w:rsidTr="00826368">
        <w:tc>
          <w:tcPr>
            <w:tcW w:w="736" w:type="dxa"/>
            <w:tcBorders>
              <w:top w:val="single" w:sz="4" w:space="0" w:color="auto"/>
              <w:left w:val="single" w:sz="4" w:space="0" w:color="auto"/>
              <w:bottom w:val="single" w:sz="4" w:space="0" w:color="auto"/>
              <w:right w:val="single" w:sz="4" w:space="0" w:color="auto"/>
            </w:tcBorders>
          </w:tcPr>
          <w:p w14:paraId="0F3CA40F"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246E8069" w14:textId="77777777" w:rsidR="00CF1F02" w:rsidRPr="00792E4F"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792E4F">
              <w:rPr>
                <w:rFonts w:ascii="Times New Roman" w:hAnsi="Times New Roman"/>
                <w:b/>
                <w:bCs/>
                <w:sz w:val="24"/>
                <w:szCs w:val="24"/>
              </w:rPr>
              <w:t>Сведения о заказчике</w:t>
            </w:r>
          </w:p>
        </w:tc>
      </w:tr>
      <w:tr w:rsidR="00CF1F02" w:rsidRPr="00792E4F" w14:paraId="0A1A2D8F" w14:textId="77777777" w:rsidTr="00826368">
        <w:trPr>
          <w:trHeight w:val="973"/>
        </w:trPr>
        <w:tc>
          <w:tcPr>
            <w:tcW w:w="736" w:type="dxa"/>
            <w:tcBorders>
              <w:top w:val="single" w:sz="4" w:space="0" w:color="auto"/>
              <w:left w:val="single" w:sz="4" w:space="0" w:color="auto"/>
              <w:bottom w:val="single" w:sz="4" w:space="0" w:color="auto"/>
              <w:right w:val="single" w:sz="4" w:space="0" w:color="auto"/>
            </w:tcBorders>
            <w:hideMark/>
          </w:tcPr>
          <w:p w14:paraId="5C1E7977"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826C497"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Наименование заказчика</w:t>
            </w:r>
          </w:p>
        </w:tc>
        <w:tc>
          <w:tcPr>
            <w:tcW w:w="6530" w:type="dxa"/>
            <w:gridSpan w:val="3"/>
            <w:tcBorders>
              <w:top w:val="single" w:sz="4" w:space="0" w:color="auto"/>
              <w:left w:val="single" w:sz="4" w:space="0" w:color="auto"/>
              <w:bottom w:val="single" w:sz="4" w:space="0" w:color="auto"/>
              <w:right w:val="single" w:sz="4" w:space="0" w:color="auto"/>
            </w:tcBorders>
            <w:hideMark/>
          </w:tcPr>
          <w:p w14:paraId="2250A01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792E4F" w14:paraId="2B6F710A"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95277F4"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5BD09D89"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нахождения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D387F10"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w:t>
            </w:r>
          </w:p>
        </w:tc>
      </w:tr>
      <w:tr w:rsidR="00CF1F02" w:rsidRPr="00792E4F" w14:paraId="3348A0D4"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D505995"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3E8997E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Почтовый адрес</w:t>
            </w:r>
          </w:p>
        </w:tc>
        <w:tc>
          <w:tcPr>
            <w:tcW w:w="6530" w:type="dxa"/>
            <w:gridSpan w:val="3"/>
            <w:tcBorders>
              <w:top w:val="single" w:sz="4" w:space="0" w:color="auto"/>
              <w:left w:val="single" w:sz="4" w:space="0" w:color="auto"/>
              <w:bottom w:val="single" w:sz="4" w:space="0" w:color="auto"/>
              <w:right w:val="single" w:sz="4" w:space="0" w:color="auto"/>
            </w:tcBorders>
            <w:hideMark/>
          </w:tcPr>
          <w:p w14:paraId="3F9431D5"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MD-3300, ПМР, г. Тирасполь, ул.25 Октября 107</w:t>
            </w:r>
          </w:p>
        </w:tc>
      </w:tr>
      <w:tr w:rsidR="00CF1F02" w:rsidRPr="00792E4F" w14:paraId="60EC435E"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044EC6CD"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5D2D5B85"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Адрес электронной почты</w:t>
            </w:r>
          </w:p>
        </w:tc>
        <w:tc>
          <w:tcPr>
            <w:tcW w:w="6530" w:type="dxa"/>
            <w:gridSpan w:val="3"/>
            <w:tcBorders>
              <w:top w:val="single" w:sz="4" w:space="0" w:color="auto"/>
              <w:left w:val="single" w:sz="4" w:space="0" w:color="auto"/>
              <w:bottom w:val="single" w:sz="4" w:space="0" w:color="auto"/>
              <w:right w:val="single" w:sz="4" w:space="0" w:color="auto"/>
            </w:tcBorders>
            <w:hideMark/>
          </w:tcPr>
          <w:p w14:paraId="301CEE3C" w14:textId="77777777" w:rsidR="00CF1F02" w:rsidRPr="00792E4F" w:rsidRDefault="00CF1F02" w:rsidP="00CF1F02">
            <w:pPr>
              <w:tabs>
                <w:tab w:val="left" w:pos="851"/>
              </w:tabs>
              <w:rPr>
                <w:rFonts w:ascii="Times New Roman" w:hAnsi="Times New Roman"/>
                <w:sz w:val="24"/>
                <w:szCs w:val="24"/>
              </w:rPr>
            </w:pPr>
            <w:hyperlink r:id="rId14" w:history="1">
              <w:r w:rsidRPr="00792E4F">
                <w:rPr>
                  <w:rFonts w:ascii="Times New Roman" w:hAnsi="Times New Roman"/>
                  <w:sz w:val="24"/>
                  <w:szCs w:val="24"/>
                  <w:u w:val="single"/>
                  <w:lang w:val="en-US"/>
                </w:rPr>
                <w:t>kanz@spsu.ru</w:t>
              </w:r>
            </w:hyperlink>
            <w:r w:rsidRPr="00792E4F">
              <w:rPr>
                <w:rFonts w:ascii="Times New Roman" w:hAnsi="Times New Roman"/>
                <w:sz w:val="24"/>
                <w:szCs w:val="24"/>
              </w:rPr>
              <w:t xml:space="preserve"> </w:t>
            </w:r>
          </w:p>
        </w:tc>
      </w:tr>
      <w:tr w:rsidR="00CF1F02" w:rsidRPr="00792E4F" w14:paraId="164904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62E1699A"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7C9D2DD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Номер контактного телефона</w:t>
            </w:r>
          </w:p>
        </w:tc>
        <w:tc>
          <w:tcPr>
            <w:tcW w:w="6530" w:type="dxa"/>
            <w:gridSpan w:val="3"/>
            <w:tcBorders>
              <w:top w:val="single" w:sz="4" w:space="0" w:color="auto"/>
              <w:left w:val="single" w:sz="4" w:space="0" w:color="auto"/>
              <w:bottom w:val="single" w:sz="4" w:space="0" w:color="auto"/>
              <w:right w:val="single" w:sz="4" w:space="0" w:color="auto"/>
            </w:tcBorders>
            <w:hideMark/>
          </w:tcPr>
          <w:p w14:paraId="34F42C0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(533) 79 449</w:t>
            </w:r>
          </w:p>
        </w:tc>
      </w:tr>
      <w:tr w:rsidR="00CF1F02" w:rsidRPr="00792E4F" w14:paraId="7DB09E83" w14:textId="77777777" w:rsidTr="00826368">
        <w:trPr>
          <w:trHeight w:val="344"/>
        </w:trPr>
        <w:tc>
          <w:tcPr>
            <w:tcW w:w="736" w:type="dxa"/>
            <w:tcBorders>
              <w:top w:val="single" w:sz="4" w:space="0" w:color="auto"/>
              <w:left w:val="single" w:sz="4" w:space="0" w:color="auto"/>
              <w:bottom w:val="single" w:sz="4" w:space="0" w:color="auto"/>
              <w:right w:val="single" w:sz="4" w:space="0" w:color="auto"/>
            </w:tcBorders>
          </w:tcPr>
          <w:p w14:paraId="0A369A99"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BD5A1E4"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3. Информация о процедуре закупки</w:t>
            </w:r>
          </w:p>
        </w:tc>
      </w:tr>
      <w:tr w:rsidR="00CF1F02" w:rsidRPr="00792E4F" w14:paraId="3AA72721"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BBDFD0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429FDB1E"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начала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9A5D9F4" w14:textId="5F997B3A" w:rsidR="00CF1F02" w:rsidRPr="00792E4F" w:rsidRDefault="00EA4765" w:rsidP="00CF1F02">
            <w:pPr>
              <w:tabs>
                <w:tab w:val="left" w:pos="851"/>
              </w:tabs>
              <w:rPr>
                <w:rFonts w:ascii="Times New Roman" w:hAnsi="Times New Roman"/>
                <w:sz w:val="24"/>
                <w:szCs w:val="24"/>
              </w:rPr>
            </w:pPr>
            <w:r w:rsidRPr="00792E4F">
              <w:rPr>
                <w:rFonts w:ascii="Times New Roman" w:hAnsi="Times New Roman"/>
                <w:sz w:val="24"/>
                <w:szCs w:val="24"/>
              </w:rPr>
              <w:t>12</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 с 08:00</w:t>
            </w:r>
          </w:p>
        </w:tc>
      </w:tr>
      <w:tr w:rsidR="00CF1F02" w:rsidRPr="00792E4F" w14:paraId="18183432"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994ED6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2.</w:t>
            </w:r>
          </w:p>
        </w:tc>
        <w:tc>
          <w:tcPr>
            <w:tcW w:w="3447" w:type="dxa"/>
            <w:tcBorders>
              <w:top w:val="single" w:sz="4" w:space="0" w:color="auto"/>
              <w:left w:val="single" w:sz="4" w:space="0" w:color="auto"/>
              <w:bottom w:val="single" w:sz="4" w:space="0" w:color="auto"/>
              <w:right w:val="single" w:sz="4" w:space="0" w:color="auto"/>
            </w:tcBorders>
            <w:hideMark/>
          </w:tcPr>
          <w:p w14:paraId="2163C4F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окончания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B88BF1B" w14:textId="1C4CE61E" w:rsidR="00CF1F02" w:rsidRPr="00792E4F" w:rsidRDefault="00EA4765" w:rsidP="00CF1F02">
            <w:pPr>
              <w:tabs>
                <w:tab w:val="left" w:pos="851"/>
              </w:tabs>
              <w:rPr>
                <w:rFonts w:ascii="Times New Roman" w:hAnsi="Times New Roman"/>
                <w:sz w:val="24"/>
                <w:szCs w:val="24"/>
              </w:rPr>
            </w:pPr>
            <w:r w:rsidRPr="00792E4F">
              <w:rPr>
                <w:rFonts w:ascii="Times New Roman" w:hAnsi="Times New Roman"/>
                <w:sz w:val="24"/>
                <w:szCs w:val="24"/>
              </w:rPr>
              <w:t>19</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.2026 г. до</w:t>
            </w:r>
            <w:r w:rsidR="00B14B55">
              <w:rPr>
                <w:rFonts w:ascii="Times New Roman" w:hAnsi="Times New Roman"/>
                <w:sz w:val="24"/>
                <w:szCs w:val="24"/>
              </w:rPr>
              <w:t xml:space="preserve"> 10</w:t>
            </w:r>
            <w:r w:rsidR="00CF1F02" w:rsidRPr="00792E4F">
              <w:rPr>
                <w:rFonts w:ascii="Times New Roman" w:hAnsi="Times New Roman"/>
                <w:sz w:val="24"/>
                <w:szCs w:val="24"/>
              </w:rPr>
              <w:t>:</w:t>
            </w:r>
            <w:r w:rsidR="00B14B55">
              <w:rPr>
                <w:rFonts w:ascii="Times New Roman" w:hAnsi="Times New Roman"/>
                <w:sz w:val="24"/>
                <w:szCs w:val="24"/>
              </w:rPr>
              <w:t>0</w:t>
            </w:r>
            <w:r w:rsidR="00CF1F02" w:rsidRPr="00792E4F">
              <w:rPr>
                <w:rFonts w:ascii="Times New Roman" w:hAnsi="Times New Roman"/>
                <w:sz w:val="24"/>
                <w:szCs w:val="24"/>
              </w:rPr>
              <w:t>0</w:t>
            </w:r>
          </w:p>
        </w:tc>
      </w:tr>
      <w:tr w:rsidR="00CF1F02" w:rsidRPr="00792E4F" w14:paraId="779CBC7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73971D4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074B3910"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6BD8CF7C"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г. Тирасполь ул.25 Октября 107 каб.131 (общий отдел)</w:t>
            </w:r>
          </w:p>
        </w:tc>
      </w:tr>
      <w:tr w:rsidR="00CF1F02" w:rsidRPr="00792E4F" w14:paraId="6820804F"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2F7C560"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65BD61C"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Порядок подачи заявок</w:t>
            </w:r>
          </w:p>
        </w:tc>
        <w:tc>
          <w:tcPr>
            <w:tcW w:w="6530" w:type="dxa"/>
            <w:gridSpan w:val="3"/>
            <w:tcBorders>
              <w:top w:val="single" w:sz="4" w:space="0" w:color="auto"/>
              <w:left w:val="single" w:sz="4" w:space="0" w:color="auto"/>
              <w:bottom w:val="single" w:sz="4" w:space="0" w:color="auto"/>
              <w:right w:val="single" w:sz="4" w:space="0" w:color="auto"/>
            </w:tcBorders>
            <w:hideMark/>
          </w:tcPr>
          <w:p w14:paraId="0C31A8AC" w14:textId="77777777" w:rsidR="00CF1F02" w:rsidRPr="00792E4F" w:rsidRDefault="00CF1F02" w:rsidP="00CF1F02">
            <w:pPr>
              <w:tabs>
                <w:tab w:val="left" w:pos="851"/>
              </w:tabs>
              <w:ind w:firstLine="567"/>
              <w:jc w:val="both"/>
              <w:rPr>
                <w:rFonts w:ascii="Times New Roman" w:hAnsi="Times New Roman"/>
                <w:sz w:val="24"/>
                <w:szCs w:val="24"/>
              </w:rPr>
            </w:pPr>
            <w:r w:rsidRPr="00792E4F">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792E4F" w14:paraId="6F15E06A" w14:textId="77777777" w:rsidTr="00826368">
        <w:trPr>
          <w:trHeight w:val="359"/>
        </w:trPr>
        <w:tc>
          <w:tcPr>
            <w:tcW w:w="736" w:type="dxa"/>
            <w:tcBorders>
              <w:top w:val="single" w:sz="4" w:space="0" w:color="auto"/>
              <w:left w:val="single" w:sz="4" w:space="0" w:color="auto"/>
              <w:bottom w:val="single" w:sz="4" w:space="0" w:color="auto"/>
              <w:right w:val="single" w:sz="4" w:space="0" w:color="auto"/>
            </w:tcBorders>
            <w:hideMark/>
          </w:tcPr>
          <w:p w14:paraId="41E74EE2"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14:paraId="61CA1B6D"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Дата и время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218B10F2" w14:textId="0DA992F7" w:rsidR="00CF1F02" w:rsidRPr="00792E4F" w:rsidRDefault="00EA4765" w:rsidP="00CF1F02">
            <w:pPr>
              <w:tabs>
                <w:tab w:val="left" w:pos="851"/>
              </w:tabs>
              <w:rPr>
                <w:rFonts w:ascii="Times New Roman" w:hAnsi="Times New Roman"/>
                <w:sz w:val="24"/>
                <w:szCs w:val="24"/>
              </w:rPr>
            </w:pPr>
            <w:r w:rsidRPr="00792E4F">
              <w:rPr>
                <w:rFonts w:ascii="Times New Roman" w:hAnsi="Times New Roman"/>
                <w:sz w:val="24"/>
                <w:szCs w:val="24"/>
              </w:rPr>
              <w:t>19</w:t>
            </w:r>
            <w:r w:rsidR="00CF1F02" w:rsidRPr="00792E4F">
              <w:rPr>
                <w:rFonts w:ascii="Times New Roman" w:hAnsi="Times New Roman"/>
                <w:sz w:val="24"/>
                <w:szCs w:val="24"/>
              </w:rPr>
              <w:t>.0</w:t>
            </w:r>
            <w:r w:rsidRPr="00792E4F">
              <w:rPr>
                <w:rFonts w:ascii="Times New Roman" w:hAnsi="Times New Roman"/>
                <w:sz w:val="24"/>
                <w:szCs w:val="24"/>
              </w:rPr>
              <w:t>3</w:t>
            </w:r>
            <w:r w:rsidR="00CF1F02" w:rsidRPr="00792E4F">
              <w:rPr>
                <w:rFonts w:ascii="Times New Roman" w:hAnsi="Times New Roman"/>
                <w:sz w:val="24"/>
                <w:szCs w:val="24"/>
              </w:rPr>
              <w:t xml:space="preserve">.2026 г. до </w:t>
            </w:r>
            <w:r w:rsidR="005328D2">
              <w:rPr>
                <w:rFonts w:ascii="Times New Roman" w:hAnsi="Times New Roman"/>
                <w:sz w:val="24"/>
                <w:szCs w:val="24"/>
              </w:rPr>
              <w:t>10</w:t>
            </w:r>
            <w:r w:rsidR="00CF1F02" w:rsidRPr="00792E4F">
              <w:rPr>
                <w:rFonts w:ascii="Times New Roman" w:hAnsi="Times New Roman"/>
                <w:sz w:val="24"/>
                <w:szCs w:val="24"/>
              </w:rPr>
              <w:t>:</w:t>
            </w:r>
            <w:r w:rsidR="005328D2">
              <w:rPr>
                <w:rFonts w:ascii="Times New Roman" w:hAnsi="Times New Roman"/>
                <w:sz w:val="24"/>
                <w:szCs w:val="24"/>
              </w:rPr>
              <w:t>0</w:t>
            </w:r>
            <w:r w:rsidR="00CF1F02" w:rsidRPr="00792E4F">
              <w:rPr>
                <w:rFonts w:ascii="Times New Roman" w:hAnsi="Times New Roman"/>
                <w:sz w:val="24"/>
                <w:szCs w:val="24"/>
              </w:rPr>
              <w:t>0</w:t>
            </w:r>
          </w:p>
        </w:tc>
      </w:tr>
      <w:tr w:rsidR="00CF1F02" w:rsidRPr="00792E4F" w14:paraId="38AE509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354F2DCE"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6.</w:t>
            </w:r>
          </w:p>
        </w:tc>
        <w:tc>
          <w:tcPr>
            <w:tcW w:w="3447" w:type="dxa"/>
            <w:tcBorders>
              <w:top w:val="single" w:sz="4" w:space="0" w:color="auto"/>
              <w:left w:val="single" w:sz="4" w:space="0" w:color="auto"/>
              <w:bottom w:val="single" w:sz="4" w:space="0" w:color="auto"/>
              <w:right w:val="single" w:sz="4" w:space="0" w:color="auto"/>
            </w:tcBorders>
            <w:hideMark/>
          </w:tcPr>
          <w:p w14:paraId="399D15DF"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Место проведения закупки</w:t>
            </w:r>
          </w:p>
        </w:tc>
        <w:tc>
          <w:tcPr>
            <w:tcW w:w="6530" w:type="dxa"/>
            <w:gridSpan w:val="3"/>
            <w:tcBorders>
              <w:top w:val="single" w:sz="4" w:space="0" w:color="auto"/>
              <w:left w:val="single" w:sz="4" w:space="0" w:color="auto"/>
              <w:bottom w:val="single" w:sz="4" w:space="0" w:color="auto"/>
              <w:right w:val="single" w:sz="4" w:space="0" w:color="auto"/>
            </w:tcBorders>
            <w:hideMark/>
          </w:tcPr>
          <w:p w14:paraId="5A5CE44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 xml:space="preserve">г. Тирасполь ул.25 Октября (Покровская) 107, 2-й этаж большой конференц-зал </w:t>
            </w:r>
          </w:p>
        </w:tc>
      </w:tr>
      <w:tr w:rsidR="00CF1F02" w:rsidRPr="00792E4F" w14:paraId="0334D74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2564756"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7.</w:t>
            </w:r>
          </w:p>
        </w:tc>
        <w:tc>
          <w:tcPr>
            <w:tcW w:w="3447" w:type="dxa"/>
            <w:tcBorders>
              <w:top w:val="single" w:sz="4" w:space="0" w:color="auto"/>
              <w:left w:val="single" w:sz="4" w:space="0" w:color="auto"/>
              <w:bottom w:val="single" w:sz="4" w:space="0" w:color="auto"/>
              <w:right w:val="single" w:sz="4" w:space="0" w:color="auto"/>
            </w:tcBorders>
            <w:hideMark/>
          </w:tcPr>
          <w:p w14:paraId="12FB749A" w14:textId="77777777" w:rsidR="00CF1F02" w:rsidRPr="00792E4F" w:rsidRDefault="00CF1F02" w:rsidP="00CF1F02">
            <w:pPr>
              <w:rPr>
                <w:rFonts w:ascii="Times New Roman" w:hAnsi="Times New Roman"/>
                <w:sz w:val="24"/>
                <w:szCs w:val="24"/>
              </w:rPr>
            </w:pPr>
            <w:r w:rsidRPr="00792E4F">
              <w:rPr>
                <w:rFonts w:ascii="Times New Roman" w:eastAsia="Times New Roman" w:hAnsi="Times New Roman"/>
                <w:sz w:val="24"/>
                <w:szCs w:val="24"/>
                <w:lang w:eastAsia="ru-RU"/>
              </w:rPr>
              <w:t xml:space="preserve">Порядок оценки заявок, окончательных предложений участников закупки и критерии этой оценки (в случае определения поставщика товаров, работ, </w:t>
            </w:r>
            <w:r w:rsidRPr="00792E4F">
              <w:rPr>
                <w:rFonts w:ascii="Times New Roman" w:eastAsia="Times New Roman" w:hAnsi="Times New Roman"/>
                <w:sz w:val="24"/>
                <w:szCs w:val="24"/>
                <w:lang w:eastAsia="ru-RU"/>
              </w:rPr>
              <w:lastRenderedPageBreak/>
              <w:t>услуг методом проведения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tcPr>
          <w:p w14:paraId="53B500ED" w14:textId="77777777" w:rsidR="00CF1F02" w:rsidRPr="00792E4F" w:rsidRDefault="00CF1F02" w:rsidP="00CF1F02">
            <w:pPr>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792E4F" w:rsidRDefault="00CF1F02" w:rsidP="00CF1F02">
            <w:pPr>
              <w:tabs>
                <w:tab w:val="left" w:pos="851"/>
              </w:tabs>
              <w:jc w:val="both"/>
              <w:rPr>
                <w:rFonts w:ascii="Times New Roman" w:eastAsia="Times New Roman" w:hAnsi="Times New Roman"/>
                <w:sz w:val="24"/>
                <w:szCs w:val="24"/>
                <w:lang w:eastAsia="ru-RU"/>
              </w:rPr>
            </w:pPr>
          </w:p>
        </w:tc>
      </w:tr>
      <w:tr w:rsidR="00CF1F02" w:rsidRPr="00792E4F" w14:paraId="3697AA6B"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D341EE8"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8.</w:t>
            </w:r>
          </w:p>
        </w:tc>
        <w:tc>
          <w:tcPr>
            <w:tcW w:w="3447" w:type="dxa"/>
            <w:tcBorders>
              <w:top w:val="single" w:sz="4" w:space="0" w:color="auto"/>
              <w:left w:val="single" w:sz="4" w:space="0" w:color="auto"/>
              <w:bottom w:val="single" w:sz="4" w:space="0" w:color="auto"/>
              <w:right w:val="single" w:sz="4" w:space="0" w:color="auto"/>
            </w:tcBorders>
            <w:hideMark/>
          </w:tcPr>
          <w:p w14:paraId="739268C5"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3"/>
            <w:tcBorders>
              <w:top w:val="single" w:sz="4" w:space="0" w:color="auto"/>
              <w:left w:val="single" w:sz="4" w:space="0" w:color="auto"/>
              <w:bottom w:val="single" w:sz="4" w:space="0" w:color="auto"/>
              <w:right w:val="single" w:sz="4" w:space="0" w:color="auto"/>
            </w:tcBorders>
            <w:hideMark/>
          </w:tcPr>
          <w:p w14:paraId="52CA5124" w14:textId="77777777" w:rsidR="00CF1F02" w:rsidRPr="00792E4F" w:rsidRDefault="00CF1F02" w:rsidP="00CF1F02">
            <w:pPr>
              <w:tabs>
                <w:tab w:val="left" w:pos="851"/>
              </w:tabs>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Русский язык</w:t>
            </w:r>
          </w:p>
        </w:tc>
      </w:tr>
      <w:tr w:rsidR="00CF1F02" w:rsidRPr="00792E4F" w14:paraId="5A2DEB35" w14:textId="77777777" w:rsidTr="00826368">
        <w:tc>
          <w:tcPr>
            <w:tcW w:w="736" w:type="dxa"/>
            <w:tcBorders>
              <w:top w:val="single" w:sz="4" w:space="0" w:color="auto"/>
              <w:left w:val="single" w:sz="4" w:space="0" w:color="auto"/>
              <w:bottom w:val="single" w:sz="4" w:space="0" w:color="auto"/>
              <w:right w:val="single" w:sz="4" w:space="0" w:color="auto"/>
            </w:tcBorders>
          </w:tcPr>
          <w:p w14:paraId="7371AAA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6AABC192"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4. Начальная (максимальная) цена контракта</w:t>
            </w:r>
          </w:p>
        </w:tc>
      </w:tr>
      <w:tr w:rsidR="00CF1F02" w:rsidRPr="00792E4F" w14:paraId="64562197"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2EA5430C"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1.</w:t>
            </w:r>
          </w:p>
        </w:tc>
        <w:tc>
          <w:tcPr>
            <w:tcW w:w="3447" w:type="dxa"/>
            <w:tcBorders>
              <w:top w:val="single" w:sz="4" w:space="0" w:color="auto"/>
              <w:left w:val="single" w:sz="4" w:space="0" w:color="auto"/>
              <w:bottom w:val="single" w:sz="4" w:space="0" w:color="auto"/>
              <w:right w:val="single" w:sz="4" w:space="0" w:color="auto"/>
            </w:tcBorders>
            <w:hideMark/>
          </w:tcPr>
          <w:p w14:paraId="1509E154"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Начальная (максимальная) цена контракта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567334F5" w14:textId="05D2AF16"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Начальная (максимальная) цена контракта составляет 13 334 (тринадцать тысяч триста тридцать четыре) рубля 48 копеек Приднестровской Молдавской Республики</w:t>
            </w:r>
            <w:r>
              <w:rPr>
                <w:rFonts w:ascii="Times New Roman" w:eastAsia="Times New Roman" w:hAnsi="Times New Roman"/>
                <w:sz w:val="24"/>
                <w:szCs w:val="24"/>
                <w:lang w:eastAsia="ru-RU"/>
              </w:rPr>
              <w:t>:</w:t>
            </w:r>
          </w:p>
          <w:p w14:paraId="1CC37BD0"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 составляет </w:t>
            </w:r>
            <w:r w:rsidRPr="00DB69F0">
              <w:rPr>
                <w:rFonts w:ascii="Times New Roman" w:hAnsi="Times New Roman"/>
                <w:kern w:val="2"/>
                <w14:ligatures w14:val="standardContextual"/>
              </w:rPr>
              <w:t xml:space="preserve">214 </w:t>
            </w:r>
            <w:r w:rsidRPr="00DB69F0">
              <w:rPr>
                <w:rFonts w:ascii="Times New Roman" w:eastAsia="Times New Roman" w:hAnsi="Times New Roman"/>
                <w:sz w:val="24"/>
                <w:szCs w:val="24"/>
                <w:lang w:eastAsia="ru-RU"/>
              </w:rPr>
              <w:t>(двести четырнадцать) рублей 00 копеек Приднестровской Молдавской Республики;</w:t>
            </w:r>
          </w:p>
          <w:p w14:paraId="1271A81E"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 составляет </w:t>
            </w:r>
            <w:r w:rsidRPr="00DB69F0">
              <w:rPr>
                <w:rFonts w:ascii="Times New Roman" w:hAnsi="Times New Roman"/>
                <w:kern w:val="2"/>
                <w14:ligatures w14:val="standardContextual"/>
              </w:rPr>
              <w:t xml:space="preserve">97 </w:t>
            </w:r>
            <w:r w:rsidRPr="00DB69F0">
              <w:rPr>
                <w:rFonts w:ascii="Times New Roman" w:eastAsia="Times New Roman" w:hAnsi="Times New Roman"/>
                <w:sz w:val="24"/>
                <w:szCs w:val="24"/>
                <w:lang w:eastAsia="ru-RU"/>
              </w:rPr>
              <w:t>(девяносто семь) рублей 28 копеек Приднестровской Молдавской Республики;</w:t>
            </w:r>
          </w:p>
          <w:p w14:paraId="2D4B3A4D"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 составляет </w:t>
            </w:r>
            <w:r w:rsidRPr="00DB69F0">
              <w:rPr>
                <w:rFonts w:ascii="Times New Roman" w:hAnsi="Times New Roman"/>
                <w:kern w:val="2"/>
                <w14:ligatures w14:val="standardContextual"/>
              </w:rPr>
              <w:t xml:space="preserve">97 </w:t>
            </w:r>
            <w:r w:rsidRPr="00DB69F0">
              <w:rPr>
                <w:rFonts w:ascii="Times New Roman" w:eastAsia="Times New Roman" w:hAnsi="Times New Roman"/>
                <w:sz w:val="24"/>
                <w:szCs w:val="24"/>
                <w:lang w:eastAsia="ru-RU"/>
              </w:rPr>
              <w:t>(девяносто семь) рублей 28 копеек Приднестровской Молдавской Республики;</w:t>
            </w:r>
          </w:p>
          <w:p w14:paraId="3A0866AD"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4 составляет </w:t>
            </w:r>
            <w:r w:rsidRPr="00DB69F0">
              <w:rPr>
                <w:rFonts w:ascii="Times New Roman" w:hAnsi="Times New Roman"/>
                <w:kern w:val="2"/>
                <w14:ligatures w14:val="standardContextual"/>
              </w:rPr>
              <w:t xml:space="preserve">96 </w:t>
            </w:r>
            <w:r w:rsidRPr="00DB69F0">
              <w:rPr>
                <w:rFonts w:ascii="Times New Roman" w:eastAsia="Times New Roman" w:hAnsi="Times New Roman"/>
                <w:sz w:val="24"/>
                <w:szCs w:val="24"/>
                <w:lang w:eastAsia="ru-RU"/>
              </w:rPr>
              <w:t>(девяносто шесть) рублей 32 копеек Приднестровской Молдавской Республики;</w:t>
            </w:r>
          </w:p>
          <w:p w14:paraId="6F57D85B"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5 составляет </w:t>
            </w:r>
            <w:r w:rsidRPr="00DB69F0">
              <w:rPr>
                <w:rFonts w:ascii="Times New Roman" w:hAnsi="Times New Roman"/>
                <w:kern w:val="2"/>
                <w14:ligatures w14:val="standardContextual"/>
              </w:rPr>
              <w:t xml:space="preserve">154 </w:t>
            </w:r>
            <w:r w:rsidRPr="00DB69F0">
              <w:rPr>
                <w:rFonts w:ascii="Times New Roman" w:eastAsia="Times New Roman" w:hAnsi="Times New Roman"/>
                <w:sz w:val="24"/>
                <w:szCs w:val="24"/>
                <w:lang w:eastAsia="ru-RU"/>
              </w:rPr>
              <w:t>(сто пятьдесят четыре) рубля 90 копеек Приднестровской Молдавской Республики;</w:t>
            </w:r>
          </w:p>
          <w:p w14:paraId="18140F46"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6 составляет </w:t>
            </w:r>
            <w:r w:rsidRPr="00DB69F0">
              <w:rPr>
                <w:rFonts w:ascii="Times New Roman" w:hAnsi="Times New Roman"/>
                <w:kern w:val="2"/>
                <w14:ligatures w14:val="standardContextual"/>
              </w:rPr>
              <w:t xml:space="preserve">210 </w:t>
            </w:r>
            <w:r w:rsidRPr="00DB69F0">
              <w:rPr>
                <w:rFonts w:ascii="Times New Roman" w:eastAsia="Times New Roman" w:hAnsi="Times New Roman"/>
                <w:sz w:val="24"/>
                <w:szCs w:val="24"/>
                <w:lang w:eastAsia="ru-RU"/>
              </w:rPr>
              <w:t>(двести десять) рублей 70 копеек Приднестровской Молдавской Республики;</w:t>
            </w:r>
          </w:p>
          <w:p w14:paraId="549ABFC7"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7 составляет </w:t>
            </w:r>
            <w:r w:rsidRPr="00DB69F0">
              <w:rPr>
                <w:rFonts w:ascii="Times New Roman" w:hAnsi="Times New Roman"/>
                <w:kern w:val="2"/>
                <w14:ligatures w14:val="standardContextual"/>
              </w:rPr>
              <w:t xml:space="preserve">133 </w:t>
            </w:r>
            <w:r w:rsidRPr="00DB69F0">
              <w:rPr>
                <w:rFonts w:ascii="Times New Roman" w:eastAsia="Times New Roman" w:hAnsi="Times New Roman"/>
                <w:sz w:val="24"/>
                <w:szCs w:val="24"/>
                <w:lang w:eastAsia="ru-RU"/>
              </w:rPr>
              <w:t>(сто тридцать три) рубля 20 копеек Приднестровской Молдавской Республики;</w:t>
            </w:r>
          </w:p>
          <w:p w14:paraId="4FBC1CD8"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8 составляет </w:t>
            </w:r>
            <w:r w:rsidRPr="00DB69F0">
              <w:rPr>
                <w:rFonts w:ascii="Times New Roman" w:hAnsi="Times New Roman"/>
                <w:kern w:val="2"/>
                <w14:ligatures w14:val="standardContextual"/>
              </w:rPr>
              <w:t xml:space="preserve">159 </w:t>
            </w:r>
            <w:r w:rsidRPr="00DB69F0">
              <w:rPr>
                <w:rFonts w:ascii="Times New Roman" w:eastAsia="Times New Roman" w:hAnsi="Times New Roman"/>
                <w:sz w:val="24"/>
                <w:szCs w:val="24"/>
                <w:lang w:eastAsia="ru-RU"/>
              </w:rPr>
              <w:t>(сто пятьдесят девять) рублей 90 копеек Приднестровской Молдавской Республики;</w:t>
            </w:r>
          </w:p>
          <w:p w14:paraId="7EAB655A"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9 составляет </w:t>
            </w:r>
            <w:r w:rsidRPr="00DB69F0">
              <w:rPr>
                <w:rFonts w:ascii="Times New Roman" w:hAnsi="Times New Roman"/>
                <w:kern w:val="2"/>
                <w14:ligatures w14:val="standardContextual"/>
              </w:rPr>
              <w:t xml:space="preserve">274 </w:t>
            </w:r>
            <w:r w:rsidRPr="00DB69F0">
              <w:rPr>
                <w:rFonts w:ascii="Times New Roman" w:eastAsia="Times New Roman" w:hAnsi="Times New Roman"/>
                <w:sz w:val="24"/>
                <w:szCs w:val="24"/>
                <w:lang w:eastAsia="ru-RU"/>
              </w:rPr>
              <w:t>(двести семьдесят четыре) рубля 20 копеек Приднестровской Молдавской Республики;</w:t>
            </w:r>
          </w:p>
          <w:p w14:paraId="105C3A90"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10 составляет </w:t>
            </w:r>
            <w:r w:rsidRPr="00DB69F0">
              <w:rPr>
                <w:rFonts w:ascii="Times New Roman" w:hAnsi="Times New Roman"/>
                <w:kern w:val="2"/>
                <w14:ligatures w14:val="standardContextual"/>
              </w:rPr>
              <w:t xml:space="preserve">630 </w:t>
            </w:r>
            <w:r w:rsidRPr="00DB69F0">
              <w:rPr>
                <w:rFonts w:ascii="Times New Roman" w:eastAsia="Times New Roman" w:hAnsi="Times New Roman"/>
                <w:sz w:val="24"/>
                <w:szCs w:val="24"/>
                <w:lang w:eastAsia="ru-RU"/>
              </w:rPr>
              <w:t>(шестьсот тридцать) рублей 00 копеек Приднестровской Молдавской Республики;</w:t>
            </w:r>
          </w:p>
          <w:p w14:paraId="3D3F6C5F"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11 составляет </w:t>
            </w:r>
            <w:r w:rsidRPr="00DB69F0">
              <w:rPr>
                <w:rFonts w:ascii="Times New Roman" w:hAnsi="Times New Roman"/>
                <w:kern w:val="2"/>
                <w14:ligatures w14:val="standardContextual"/>
              </w:rPr>
              <w:t xml:space="preserve">750 </w:t>
            </w:r>
            <w:r w:rsidRPr="00DB69F0">
              <w:rPr>
                <w:rFonts w:ascii="Times New Roman" w:eastAsia="Times New Roman" w:hAnsi="Times New Roman"/>
                <w:sz w:val="24"/>
                <w:szCs w:val="24"/>
                <w:lang w:eastAsia="ru-RU"/>
              </w:rPr>
              <w:t>(семьсот пятьдесят) рублей 00 копеек Приднестровской Молдавской Республики;</w:t>
            </w:r>
          </w:p>
          <w:p w14:paraId="452D4BFB"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12 составляет </w:t>
            </w:r>
            <w:r w:rsidRPr="00DB69F0">
              <w:rPr>
                <w:rFonts w:ascii="Times New Roman" w:hAnsi="Times New Roman"/>
                <w:kern w:val="2"/>
                <w14:ligatures w14:val="standardContextual"/>
              </w:rPr>
              <w:t xml:space="preserve">96 </w:t>
            </w:r>
            <w:r w:rsidRPr="00DB69F0">
              <w:rPr>
                <w:rFonts w:ascii="Times New Roman" w:eastAsia="Times New Roman" w:hAnsi="Times New Roman"/>
                <w:sz w:val="24"/>
                <w:szCs w:val="24"/>
                <w:lang w:eastAsia="ru-RU"/>
              </w:rPr>
              <w:t>(девяносто шесть) рублей 00 копеек Приднестровской Молдавской Республики;</w:t>
            </w:r>
          </w:p>
          <w:p w14:paraId="75C8C35B"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13 составляет </w:t>
            </w:r>
            <w:r w:rsidRPr="00DB69F0">
              <w:rPr>
                <w:rFonts w:ascii="Times New Roman" w:hAnsi="Times New Roman"/>
                <w:kern w:val="2"/>
                <w14:ligatures w14:val="standardContextual"/>
              </w:rPr>
              <w:t xml:space="preserve">305 </w:t>
            </w:r>
            <w:r w:rsidRPr="00DB69F0">
              <w:rPr>
                <w:rFonts w:ascii="Times New Roman" w:eastAsia="Times New Roman" w:hAnsi="Times New Roman"/>
                <w:sz w:val="24"/>
                <w:szCs w:val="24"/>
                <w:lang w:eastAsia="ru-RU"/>
              </w:rPr>
              <w:t>(триста пять) рублей 00 копеек Приднестровской Молдавской Республики;</w:t>
            </w:r>
          </w:p>
          <w:p w14:paraId="31FB7ED5"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14 составляет </w:t>
            </w:r>
            <w:r w:rsidRPr="00DB69F0">
              <w:rPr>
                <w:rFonts w:ascii="Times New Roman" w:hAnsi="Times New Roman"/>
                <w:kern w:val="2"/>
                <w14:ligatures w14:val="standardContextual"/>
              </w:rPr>
              <w:t xml:space="preserve">386 </w:t>
            </w:r>
            <w:r w:rsidRPr="00DB69F0">
              <w:rPr>
                <w:rFonts w:ascii="Times New Roman" w:eastAsia="Times New Roman" w:hAnsi="Times New Roman"/>
                <w:sz w:val="24"/>
                <w:szCs w:val="24"/>
                <w:lang w:eastAsia="ru-RU"/>
              </w:rPr>
              <w:t>(триста восемьдесят шесть) рублей 00 копеек Приднестровской Молдавской Республики;</w:t>
            </w:r>
          </w:p>
          <w:p w14:paraId="183D8620"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15 составляет </w:t>
            </w:r>
            <w:r w:rsidRPr="00DB69F0">
              <w:rPr>
                <w:rFonts w:ascii="Times New Roman" w:hAnsi="Times New Roman"/>
                <w:kern w:val="2"/>
                <w14:ligatures w14:val="standardContextual"/>
              </w:rPr>
              <w:t xml:space="preserve">476 </w:t>
            </w:r>
            <w:r w:rsidRPr="00DB69F0">
              <w:rPr>
                <w:rFonts w:ascii="Times New Roman" w:eastAsia="Times New Roman" w:hAnsi="Times New Roman"/>
                <w:sz w:val="24"/>
                <w:szCs w:val="24"/>
                <w:lang w:eastAsia="ru-RU"/>
              </w:rPr>
              <w:t>(четыреста семьдесят шесть) рублей 00 копеек Приднестровской Молдавской Республики;</w:t>
            </w:r>
          </w:p>
          <w:p w14:paraId="0B4F3DD0"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16 составляет </w:t>
            </w:r>
            <w:r w:rsidRPr="00DB69F0">
              <w:rPr>
                <w:rFonts w:ascii="Times New Roman" w:hAnsi="Times New Roman"/>
                <w:kern w:val="2"/>
                <w14:ligatures w14:val="standardContextual"/>
              </w:rPr>
              <w:t xml:space="preserve">684 </w:t>
            </w:r>
            <w:r w:rsidRPr="00DB69F0">
              <w:rPr>
                <w:rFonts w:ascii="Times New Roman" w:eastAsia="Times New Roman" w:hAnsi="Times New Roman"/>
                <w:sz w:val="24"/>
                <w:szCs w:val="24"/>
                <w:lang w:eastAsia="ru-RU"/>
              </w:rPr>
              <w:t>(шестьсот восемьдесят четыре) рубля 00 копеек Приднестровской Молдавской Республики;</w:t>
            </w:r>
          </w:p>
          <w:p w14:paraId="7A031346"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17 составляет </w:t>
            </w:r>
            <w:r w:rsidRPr="00DB69F0">
              <w:rPr>
                <w:rFonts w:ascii="Times New Roman" w:hAnsi="Times New Roman"/>
                <w:kern w:val="2"/>
                <w14:ligatures w14:val="standardContextual"/>
              </w:rPr>
              <w:t xml:space="preserve">672 </w:t>
            </w:r>
            <w:r w:rsidRPr="00DB69F0">
              <w:rPr>
                <w:rFonts w:ascii="Times New Roman" w:eastAsia="Times New Roman" w:hAnsi="Times New Roman"/>
                <w:sz w:val="24"/>
                <w:szCs w:val="24"/>
                <w:lang w:eastAsia="ru-RU"/>
              </w:rPr>
              <w:t>(шестьсот семьдесят два) рублей 00 копеек Приднестровской Молдавской Республики;</w:t>
            </w:r>
          </w:p>
          <w:p w14:paraId="630765E7"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18 составляет </w:t>
            </w:r>
            <w:r w:rsidRPr="00DB69F0">
              <w:rPr>
                <w:rFonts w:ascii="Times New Roman" w:hAnsi="Times New Roman"/>
                <w:kern w:val="2"/>
                <w14:ligatures w14:val="standardContextual"/>
              </w:rPr>
              <w:t xml:space="preserve">800 </w:t>
            </w:r>
            <w:r w:rsidRPr="00DB69F0">
              <w:rPr>
                <w:rFonts w:ascii="Times New Roman" w:eastAsia="Times New Roman" w:hAnsi="Times New Roman"/>
                <w:sz w:val="24"/>
                <w:szCs w:val="24"/>
                <w:lang w:eastAsia="ru-RU"/>
              </w:rPr>
              <w:t>(восемьсот) рублей 00 копеек Приднестровской Молдавской Республики;</w:t>
            </w:r>
          </w:p>
          <w:p w14:paraId="2DDD4A54"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19 составляет </w:t>
            </w:r>
            <w:r w:rsidRPr="00DB69F0">
              <w:rPr>
                <w:rFonts w:ascii="Times New Roman" w:hAnsi="Times New Roman"/>
                <w:kern w:val="2"/>
                <w14:ligatures w14:val="standardContextual"/>
              </w:rPr>
              <w:t xml:space="preserve">150 </w:t>
            </w:r>
            <w:r w:rsidRPr="00DB69F0">
              <w:rPr>
                <w:rFonts w:ascii="Times New Roman" w:eastAsia="Times New Roman" w:hAnsi="Times New Roman"/>
                <w:sz w:val="24"/>
                <w:szCs w:val="24"/>
                <w:lang w:eastAsia="ru-RU"/>
              </w:rPr>
              <w:t>(сто пятьдесят) рублей 00 копеек Приднестровской Молдавской Республики;</w:t>
            </w:r>
          </w:p>
          <w:p w14:paraId="1D793236"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20 составляет </w:t>
            </w:r>
            <w:r w:rsidRPr="00DB69F0">
              <w:rPr>
                <w:rFonts w:ascii="Times New Roman" w:hAnsi="Times New Roman"/>
                <w:kern w:val="2"/>
                <w14:ligatures w14:val="standardContextual"/>
              </w:rPr>
              <w:t xml:space="preserve">115 </w:t>
            </w:r>
            <w:r w:rsidRPr="00DB69F0">
              <w:rPr>
                <w:rFonts w:ascii="Times New Roman" w:eastAsia="Times New Roman" w:hAnsi="Times New Roman"/>
                <w:sz w:val="24"/>
                <w:szCs w:val="24"/>
                <w:lang w:eastAsia="ru-RU"/>
              </w:rPr>
              <w:t>(сто пятнадцать) рублей 00 копеек Приднестровской Молдавской Республики;</w:t>
            </w:r>
          </w:p>
          <w:p w14:paraId="4D881636"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21 составляет </w:t>
            </w:r>
            <w:r w:rsidRPr="00DB69F0">
              <w:rPr>
                <w:rFonts w:ascii="Times New Roman" w:hAnsi="Times New Roman"/>
                <w:kern w:val="2"/>
                <w14:ligatures w14:val="standardContextual"/>
              </w:rPr>
              <w:t xml:space="preserve">129 </w:t>
            </w:r>
            <w:r w:rsidRPr="00DB69F0">
              <w:rPr>
                <w:rFonts w:ascii="Times New Roman" w:eastAsia="Times New Roman" w:hAnsi="Times New Roman"/>
                <w:sz w:val="24"/>
                <w:szCs w:val="24"/>
                <w:lang w:eastAsia="ru-RU"/>
              </w:rPr>
              <w:t>(сто двадцать девять) рублей 50 копеек Приднестровской Молдавской Республики;</w:t>
            </w:r>
          </w:p>
          <w:p w14:paraId="78C8F23A"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lastRenderedPageBreak/>
              <w:t xml:space="preserve">По Лоту № 22 составляет </w:t>
            </w:r>
            <w:r w:rsidRPr="00DB69F0">
              <w:rPr>
                <w:rFonts w:ascii="Times New Roman" w:hAnsi="Times New Roman"/>
                <w:kern w:val="2"/>
                <w14:ligatures w14:val="standardContextual"/>
              </w:rPr>
              <w:t xml:space="preserve">51 </w:t>
            </w:r>
            <w:r w:rsidRPr="00DB69F0">
              <w:rPr>
                <w:rFonts w:ascii="Times New Roman" w:eastAsia="Times New Roman" w:hAnsi="Times New Roman"/>
                <w:sz w:val="24"/>
                <w:szCs w:val="24"/>
                <w:lang w:eastAsia="ru-RU"/>
              </w:rPr>
              <w:t>(пятьдесят один) рубль 00 копеек Приднестровской Молдавской Республики;</w:t>
            </w:r>
          </w:p>
          <w:p w14:paraId="50018864"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23 составляет </w:t>
            </w:r>
            <w:r w:rsidRPr="00DB69F0">
              <w:rPr>
                <w:rFonts w:ascii="Times New Roman" w:hAnsi="Times New Roman"/>
                <w:kern w:val="2"/>
                <w14:ligatures w14:val="standardContextual"/>
              </w:rPr>
              <w:t xml:space="preserve">90 </w:t>
            </w:r>
            <w:r w:rsidRPr="00DB69F0">
              <w:rPr>
                <w:rFonts w:ascii="Times New Roman" w:eastAsia="Times New Roman" w:hAnsi="Times New Roman"/>
                <w:sz w:val="24"/>
                <w:szCs w:val="24"/>
                <w:lang w:eastAsia="ru-RU"/>
              </w:rPr>
              <w:t>(девяносто) рублей 00 копеек Приднестровской Молдавской Республики;</w:t>
            </w:r>
          </w:p>
          <w:p w14:paraId="65DA3EC4"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24 составляет </w:t>
            </w:r>
            <w:r w:rsidRPr="00DB69F0">
              <w:rPr>
                <w:rFonts w:ascii="Times New Roman" w:hAnsi="Times New Roman"/>
                <w:kern w:val="2"/>
                <w14:ligatures w14:val="standardContextual"/>
              </w:rPr>
              <w:t xml:space="preserve">136 </w:t>
            </w:r>
            <w:r w:rsidRPr="00DB69F0">
              <w:rPr>
                <w:rFonts w:ascii="Times New Roman" w:eastAsia="Times New Roman" w:hAnsi="Times New Roman"/>
                <w:sz w:val="24"/>
                <w:szCs w:val="24"/>
                <w:lang w:eastAsia="ru-RU"/>
              </w:rPr>
              <w:t>(сто тридцать шесть) рублей 50 копеек Приднестровской Молдавской Республики;</w:t>
            </w:r>
          </w:p>
          <w:p w14:paraId="00A6C843"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25 составляет </w:t>
            </w:r>
            <w:r w:rsidRPr="00DB69F0">
              <w:rPr>
                <w:rFonts w:ascii="Times New Roman" w:hAnsi="Times New Roman"/>
                <w:kern w:val="2"/>
                <w14:ligatures w14:val="standardContextual"/>
              </w:rPr>
              <w:t xml:space="preserve">204 </w:t>
            </w:r>
            <w:r w:rsidRPr="00DB69F0">
              <w:rPr>
                <w:rFonts w:ascii="Times New Roman" w:eastAsia="Times New Roman" w:hAnsi="Times New Roman"/>
                <w:sz w:val="24"/>
                <w:szCs w:val="24"/>
                <w:lang w:eastAsia="ru-RU"/>
              </w:rPr>
              <w:t>(двести четыре) рубля 50 копеек Приднестровской Молдавской Республики;</w:t>
            </w:r>
          </w:p>
          <w:p w14:paraId="195D6AC3"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26 составляет </w:t>
            </w:r>
            <w:r w:rsidRPr="00DB69F0">
              <w:rPr>
                <w:rFonts w:ascii="Times New Roman" w:hAnsi="Times New Roman"/>
                <w:kern w:val="2"/>
                <w14:ligatures w14:val="standardContextual"/>
              </w:rPr>
              <w:t xml:space="preserve">187 </w:t>
            </w:r>
            <w:r w:rsidRPr="00DB69F0">
              <w:rPr>
                <w:rFonts w:ascii="Times New Roman" w:eastAsia="Times New Roman" w:hAnsi="Times New Roman"/>
                <w:sz w:val="24"/>
                <w:szCs w:val="24"/>
                <w:lang w:eastAsia="ru-RU"/>
              </w:rPr>
              <w:t>(сто восемьдесят семь) рублей 80 копеек Приднестровской Молдавской Республики;</w:t>
            </w:r>
          </w:p>
          <w:p w14:paraId="2FD58C11"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27 составляет </w:t>
            </w:r>
            <w:r w:rsidRPr="00DB69F0">
              <w:rPr>
                <w:rFonts w:ascii="Times New Roman" w:hAnsi="Times New Roman"/>
                <w:kern w:val="2"/>
                <w14:ligatures w14:val="standardContextual"/>
              </w:rPr>
              <w:t xml:space="preserve">198 </w:t>
            </w:r>
            <w:r w:rsidRPr="00DB69F0">
              <w:rPr>
                <w:rFonts w:ascii="Times New Roman" w:eastAsia="Times New Roman" w:hAnsi="Times New Roman"/>
                <w:sz w:val="24"/>
                <w:szCs w:val="24"/>
                <w:lang w:eastAsia="ru-RU"/>
              </w:rPr>
              <w:t>(сто девяносто восемь) рублей 00 копеек Приднестровской Молдавской Республики;</w:t>
            </w:r>
          </w:p>
          <w:p w14:paraId="2E6B2342"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28 составляет </w:t>
            </w:r>
            <w:r w:rsidRPr="00DB69F0">
              <w:rPr>
                <w:rFonts w:ascii="Times New Roman" w:hAnsi="Times New Roman"/>
                <w:kern w:val="2"/>
                <w14:ligatures w14:val="standardContextual"/>
              </w:rPr>
              <w:t xml:space="preserve">123 </w:t>
            </w:r>
            <w:r w:rsidRPr="00DB69F0">
              <w:rPr>
                <w:rFonts w:ascii="Times New Roman" w:eastAsia="Times New Roman" w:hAnsi="Times New Roman"/>
                <w:sz w:val="24"/>
                <w:szCs w:val="24"/>
                <w:lang w:eastAsia="ru-RU"/>
              </w:rPr>
              <w:t>(сто двадцать три) рубля 50 копеек Приднестровской Молдавской Республики;</w:t>
            </w:r>
          </w:p>
          <w:p w14:paraId="5F346A36"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29 составляет </w:t>
            </w:r>
            <w:r w:rsidRPr="00DB69F0">
              <w:rPr>
                <w:rFonts w:ascii="Times New Roman" w:hAnsi="Times New Roman"/>
                <w:kern w:val="2"/>
                <w14:ligatures w14:val="standardContextual"/>
              </w:rPr>
              <w:t xml:space="preserve">124 </w:t>
            </w:r>
            <w:r w:rsidRPr="00DB69F0">
              <w:rPr>
                <w:rFonts w:ascii="Times New Roman" w:eastAsia="Times New Roman" w:hAnsi="Times New Roman"/>
                <w:sz w:val="24"/>
                <w:szCs w:val="24"/>
                <w:lang w:eastAsia="ru-RU"/>
              </w:rPr>
              <w:t>(сто двадцать четыре) рубля 00 копеек Приднестровской Молдавской Республики;</w:t>
            </w:r>
          </w:p>
          <w:p w14:paraId="78DB89E5"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30 составляет </w:t>
            </w:r>
            <w:r w:rsidRPr="00DB69F0">
              <w:rPr>
                <w:rFonts w:ascii="Times New Roman" w:hAnsi="Times New Roman"/>
                <w:kern w:val="2"/>
                <w14:ligatures w14:val="standardContextual"/>
              </w:rPr>
              <w:t xml:space="preserve">50 </w:t>
            </w:r>
            <w:r w:rsidRPr="00DB69F0">
              <w:rPr>
                <w:rFonts w:ascii="Times New Roman" w:eastAsia="Times New Roman" w:hAnsi="Times New Roman"/>
                <w:sz w:val="24"/>
                <w:szCs w:val="24"/>
                <w:lang w:eastAsia="ru-RU"/>
              </w:rPr>
              <w:t>(пятьдесят) рублей 00 копеек Приднестровской Молдавской Республики;</w:t>
            </w:r>
          </w:p>
          <w:p w14:paraId="19460A7C"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31 составляет </w:t>
            </w:r>
            <w:r w:rsidRPr="00DB69F0">
              <w:rPr>
                <w:rFonts w:ascii="Times New Roman" w:hAnsi="Times New Roman"/>
                <w:kern w:val="2"/>
                <w14:ligatures w14:val="standardContextual"/>
              </w:rPr>
              <w:t xml:space="preserve">26 </w:t>
            </w:r>
            <w:r w:rsidRPr="00DB69F0">
              <w:rPr>
                <w:rFonts w:ascii="Times New Roman" w:eastAsia="Times New Roman" w:hAnsi="Times New Roman"/>
                <w:sz w:val="24"/>
                <w:szCs w:val="24"/>
                <w:lang w:eastAsia="ru-RU"/>
              </w:rPr>
              <w:t>(двадцать шесть) рублей 50 копеек Приднестровской Молдавской Республики;</w:t>
            </w:r>
          </w:p>
          <w:p w14:paraId="2F0CE6ED"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32 составляет </w:t>
            </w:r>
            <w:r w:rsidRPr="00DB69F0">
              <w:rPr>
                <w:rFonts w:ascii="Times New Roman" w:hAnsi="Times New Roman"/>
                <w:kern w:val="2"/>
                <w14:ligatures w14:val="standardContextual"/>
              </w:rPr>
              <w:t xml:space="preserve">539 </w:t>
            </w:r>
            <w:r w:rsidRPr="00DB69F0">
              <w:rPr>
                <w:rFonts w:ascii="Times New Roman" w:eastAsia="Times New Roman" w:hAnsi="Times New Roman"/>
                <w:sz w:val="24"/>
                <w:szCs w:val="24"/>
                <w:lang w:eastAsia="ru-RU"/>
              </w:rPr>
              <w:t>(пятьсот тридцать девять) рублей 00 копеек Приднестровской Молдавской Республики;</w:t>
            </w:r>
          </w:p>
          <w:p w14:paraId="1D03EE90"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33 составляет </w:t>
            </w:r>
            <w:r w:rsidRPr="00DB69F0">
              <w:rPr>
                <w:rFonts w:ascii="Times New Roman" w:hAnsi="Times New Roman"/>
                <w:kern w:val="2"/>
                <w14:ligatures w14:val="standardContextual"/>
              </w:rPr>
              <w:t xml:space="preserve">759 </w:t>
            </w:r>
            <w:r w:rsidRPr="00DB69F0">
              <w:rPr>
                <w:rFonts w:ascii="Times New Roman" w:eastAsia="Times New Roman" w:hAnsi="Times New Roman"/>
                <w:sz w:val="24"/>
                <w:szCs w:val="24"/>
                <w:lang w:eastAsia="ru-RU"/>
              </w:rPr>
              <w:t>(семьсот пятьдесят девять) рублей 00 копеек Приднестровской Молдавской Республики;</w:t>
            </w:r>
          </w:p>
          <w:p w14:paraId="3AE3C355"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34 составляет </w:t>
            </w:r>
            <w:r w:rsidRPr="00DB69F0">
              <w:rPr>
                <w:rFonts w:ascii="Times New Roman" w:hAnsi="Times New Roman"/>
                <w:kern w:val="2"/>
                <w14:ligatures w14:val="standardContextual"/>
              </w:rPr>
              <w:t xml:space="preserve">379 </w:t>
            </w:r>
            <w:r w:rsidRPr="00DB69F0">
              <w:rPr>
                <w:rFonts w:ascii="Times New Roman" w:eastAsia="Times New Roman" w:hAnsi="Times New Roman"/>
                <w:sz w:val="24"/>
                <w:szCs w:val="24"/>
                <w:lang w:eastAsia="ru-RU"/>
              </w:rPr>
              <w:t>(триста семьдесят девять) рублей 00 копеек Приднестровской Молдавской Республики;</w:t>
            </w:r>
          </w:p>
          <w:p w14:paraId="4EC9767C"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35 составляет </w:t>
            </w:r>
            <w:r w:rsidRPr="00DB69F0">
              <w:rPr>
                <w:rFonts w:ascii="Times New Roman" w:hAnsi="Times New Roman"/>
                <w:kern w:val="2"/>
                <w14:ligatures w14:val="standardContextual"/>
              </w:rPr>
              <w:t xml:space="preserve">173 </w:t>
            </w:r>
            <w:r w:rsidRPr="00DB69F0">
              <w:rPr>
                <w:rFonts w:ascii="Times New Roman" w:eastAsia="Times New Roman" w:hAnsi="Times New Roman"/>
                <w:sz w:val="24"/>
                <w:szCs w:val="24"/>
                <w:lang w:eastAsia="ru-RU"/>
              </w:rPr>
              <w:t>(двести десять) рублей 50 копеек Приднестровской Молдавской Республики;</w:t>
            </w:r>
          </w:p>
          <w:p w14:paraId="21D34E63"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36 составляет </w:t>
            </w:r>
            <w:r w:rsidRPr="00DB69F0">
              <w:rPr>
                <w:rFonts w:ascii="Times New Roman" w:hAnsi="Times New Roman"/>
                <w:kern w:val="2"/>
                <w14:ligatures w14:val="standardContextual"/>
              </w:rPr>
              <w:t xml:space="preserve">167 </w:t>
            </w:r>
            <w:r w:rsidRPr="00DB69F0">
              <w:rPr>
                <w:rFonts w:ascii="Times New Roman" w:eastAsia="Times New Roman" w:hAnsi="Times New Roman"/>
                <w:sz w:val="24"/>
                <w:szCs w:val="24"/>
                <w:lang w:eastAsia="ru-RU"/>
              </w:rPr>
              <w:t>(сто шестьдесят семь) рублей 00 копеек Приднестровской Молдавской Республики;</w:t>
            </w:r>
          </w:p>
          <w:p w14:paraId="4272EF8D"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37 составляет </w:t>
            </w:r>
            <w:r w:rsidRPr="00DB69F0">
              <w:rPr>
                <w:rFonts w:ascii="Times New Roman" w:hAnsi="Times New Roman"/>
                <w:kern w:val="2"/>
                <w14:ligatures w14:val="standardContextual"/>
              </w:rPr>
              <w:t xml:space="preserve">281 </w:t>
            </w:r>
            <w:r w:rsidRPr="00DB69F0">
              <w:rPr>
                <w:rFonts w:ascii="Times New Roman" w:eastAsia="Times New Roman" w:hAnsi="Times New Roman"/>
                <w:sz w:val="24"/>
                <w:szCs w:val="24"/>
                <w:lang w:eastAsia="ru-RU"/>
              </w:rPr>
              <w:t>(двести восемьдесят один) рубль 00 копеек Приднестровской Молдавской Республики;</w:t>
            </w:r>
          </w:p>
          <w:p w14:paraId="4E5CC7EB"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38 составляет </w:t>
            </w:r>
            <w:r w:rsidRPr="00DB69F0">
              <w:rPr>
                <w:rFonts w:ascii="Times New Roman" w:hAnsi="Times New Roman"/>
                <w:kern w:val="2"/>
                <w14:ligatures w14:val="standardContextual"/>
              </w:rPr>
              <w:t xml:space="preserve">103 </w:t>
            </w:r>
            <w:r w:rsidRPr="00DB69F0">
              <w:rPr>
                <w:rFonts w:ascii="Times New Roman" w:eastAsia="Times New Roman" w:hAnsi="Times New Roman"/>
                <w:sz w:val="24"/>
                <w:szCs w:val="24"/>
                <w:lang w:eastAsia="ru-RU"/>
              </w:rPr>
              <w:t>(сто три) рубля 30 копеек Приднестровской Молдавской Республики;</w:t>
            </w:r>
          </w:p>
          <w:p w14:paraId="586E5817"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39 составляет </w:t>
            </w:r>
            <w:r w:rsidRPr="00DB69F0">
              <w:rPr>
                <w:rFonts w:ascii="Times New Roman" w:hAnsi="Times New Roman"/>
                <w:kern w:val="2"/>
                <w14:ligatures w14:val="standardContextual"/>
              </w:rPr>
              <w:t xml:space="preserve">783 </w:t>
            </w:r>
            <w:r w:rsidRPr="00DB69F0">
              <w:rPr>
                <w:rFonts w:ascii="Times New Roman" w:eastAsia="Times New Roman" w:hAnsi="Times New Roman"/>
                <w:sz w:val="24"/>
                <w:szCs w:val="24"/>
                <w:lang w:eastAsia="ru-RU"/>
              </w:rPr>
              <w:t>(семьсот восемьдесят три) рубля 60 копеек Приднестровской Молдавской Республики;</w:t>
            </w:r>
          </w:p>
          <w:p w14:paraId="1C363C68"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40 составляет </w:t>
            </w:r>
            <w:r w:rsidRPr="00DB69F0">
              <w:rPr>
                <w:rFonts w:ascii="Times New Roman" w:hAnsi="Times New Roman"/>
                <w:kern w:val="2"/>
                <w14:ligatures w14:val="standardContextual"/>
              </w:rPr>
              <w:t xml:space="preserve">676 </w:t>
            </w:r>
            <w:r w:rsidRPr="00DB69F0">
              <w:rPr>
                <w:rFonts w:ascii="Times New Roman" w:eastAsia="Times New Roman" w:hAnsi="Times New Roman"/>
                <w:sz w:val="24"/>
                <w:szCs w:val="24"/>
                <w:lang w:eastAsia="ru-RU"/>
              </w:rPr>
              <w:t>(шестьсот семьдесят шесть) рублей 00 копеек Приднестровской Молдавской Республики;</w:t>
            </w:r>
          </w:p>
          <w:p w14:paraId="67B81149"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41 составляет </w:t>
            </w:r>
            <w:r w:rsidRPr="00DB69F0">
              <w:rPr>
                <w:rFonts w:ascii="Times New Roman" w:hAnsi="Times New Roman"/>
                <w:kern w:val="2"/>
                <w14:ligatures w14:val="standardContextual"/>
              </w:rPr>
              <w:t xml:space="preserve">400 </w:t>
            </w:r>
            <w:r w:rsidRPr="00DB69F0">
              <w:rPr>
                <w:rFonts w:ascii="Times New Roman" w:eastAsia="Times New Roman" w:hAnsi="Times New Roman"/>
                <w:sz w:val="24"/>
                <w:szCs w:val="24"/>
                <w:lang w:eastAsia="ru-RU"/>
              </w:rPr>
              <w:t>(четыреста) рублей 00 копеек Приднестровской Молдавской Республики;</w:t>
            </w:r>
          </w:p>
          <w:p w14:paraId="1B7BFD81" w14:textId="77777777" w:rsidR="00DB69F0" w:rsidRPr="00DB69F0" w:rsidRDefault="00DB69F0" w:rsidP="00DB69F0">
            <w:pPr>
              <w:shd w:val="clear" w:color="auto" w:fill="FFFFFF"/>
              <w:tabs>
                <w:tab w:val="left" w:pos="993"/>
              </w:tabs>
              <w:jc w:val="both"/>
              <w:rPr>
                <w:rFonts w:ascii="Times New Roman" w:eastAsia="Times New Roman" w:hAnsi="Times New Roman"/>
                <w:sz w:val="24"/>
                <w:szCs w:val="24"/>
                <w:lang w:eastAsia="ru-RU"/>
              </w:rPr>
            </w:pPr>
            <w:r w:rsidRPr="00DB69F0">
              <w:rPr>
                <w:rFonts w:ascii="Times New Roman" w:eastAsia="Times New Roman" w:hAnsi="Times New Roman"/>
                <w:sz w:val="24"/>
                <w:szCs w:val="24"/>
                <w:lang w:eastAsia="ru-RU"/>
              </w:rPr>
              <w:t xml:space="preserve">По Лоту № 42 составляет </w:t>
            </w:r>
            <w:r w:rsidRPr="00DB69F0">
              <w:rPr>
                <w:rFonts w:ascii="Times New Roman" w:hAnsi="Times New Roman"/>
                <w:kern w:val="2"/>
                <w14:ligatures w14:val="standardContextual"/>
              </w:rPr>
              <w:t xml:space="preserve">1 250 </w:t>
            </w:r>
            <w:r w:rsidRPr="00DB69F0">
              <w:rPr>
                <w:rFonts w:ascii="Times New Roman" w:eastAsia="Times New Roman" w:hAnsi="Times New Roman"/>
                <w:sz w:val="24"/>
                <w:szCs w:val="24"/>
                <w:lang w:eastAsia="ru-RU"/>
              </w:rPr>
              <w:t>(одна тысяча двести пятьдесят) рублей 00 копеек Приднестровской Молдавской Республики.</w:t>
            </w:r>
          </w:p>
          <w:p w14:paraId="37160F4F" w14:textId="44DD360A" w:rsidR="00CF1F02" w:rsidRPr="00DB69F0" w:rsidRDefault="00CF1F02" w:rsidP="00CF1F02">
            <w:pPr>
              <w:rPr>
                <w:rFonts w:ascii="Times New Roman" w:hAnsi="Times New Roman"/>
              </w:rPr>
            </w:pPr>
          </w:p>
        </w:tc>
      </w:tr>
      <w:tr w:rsidR="00CF1F02" w:rsidRPr="00792E4F" w14:paraId="2CDDF8C5"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7537A2B"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lastRenderedPageBreak/>
              <w:t>2.</w:t>
            </w:r>
          </w:p>
        </w:tc>
        <w:tc>
          <w:tcPr>
            <w:tcW w:w="3447" w:type="dxa"/>
            <w:tcBorders>
              <w:top w:val="single" w:sz="4" w:space="0" w:color="auto"/>
              <w:left w:val="single" w:sz="4" w:space="0" w:color="auto"/>
              <w:bottom w:val="single" w:sz="4" w:space="0" w:color="auto"/>
              <w:right w:val="single" w:sz="4" w:space="0" w:color="auto"/>
            </w:tcBorders>
            <w:hideMark/>
          </w:tcPr>
          <w:p w14:paraId="38829512"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Валюта</w:t>
            </w:r>
          </w:p>
        </w:tc>
        <w:tc>
          <w:tcPr>
            <w:tcW w:w="6530" w:type="dxa"/>
            <w:gridSpan w:val="3"/>
            <w:tcBorders>
              <w:top w:val="single" w:sz="4" w:space="0" w:color="auto"/>
              <w:left w:val="single" w:sz="4" w:space="0" w:color="auto"/>
              <w:bottom w:val="single" w:sz="4" w:space="0" w:color="auto"/>
              <w:right w:val="single" w:sz="4" w:space="0" w:color="auto"/>
            </w:tcBorders>
            <w:hideMark/>
          </w:tcPr>
          <w:p w14:paraId="049D9807"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Рубль Приднестровской Молдавской Республики</w:t>
            </w:r>
          </w:p>
        </w:tc>
      </w:tr>
      <w:tr w:rsidR="00107A1B" w:rsidRPr="00792E4F" w14:paraId="4DBE3778"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5A9D6832" w14:textId="77777777" w:rsidR="00107A1B" w:rsidRPr="00792E4F" w:rsidRDefault="00107A1B" w:rsidP="00107A1B">
            <w:pPr>
              <w:tabs>
                <w:tab w:val="left" w:pos="851"/>
              </w:tabs>
              <w:ind w:firstLine="32"/>
              <w:jc w:val="center"/>
              <w:rPr>
                <w:rFonts w:ascii="Times New Roman" w:hAnsi="Times New Roman"/>
                <w:sz w:val="24"/>
                <w:szCs w:val="24"/>
              </w:rPr>
            </w:pPr>
            <w:r w:rsidRPr="00792E4F">
              <w:rPr>
                <w:rFonts w:ascii="Times New Roman" w:hAnsi="Times New Roman"/>
                <w:sz w:val="24"/>
                <w:szCs w:val="24"/>
              </w:rPr>
              <w:t>3.</w:t>
            </w:r>
          </w:p>
        </w:tc>
        <w:tc>
          <w:tcPr>
            <w:tcW w:w="3447" w:type="dxa"/>
            <w:tcBorders>
              <w:top w:val="single" w:sz="4" w:space="0" w:color="auto"/>
              <w:left w:val="single" w:sz="4" w:space="0" w:color="auto"/>
              <w:bottom w:val="single" w:sz="4" w:space="0" w:color="auto"/>
              <w:right w:val="single" w:sz="4" w:space="0" w:color="auto"/>
            </w:tcBorders>
            <w:hideMark/>
          </w:tcPr>
          <w:p w14:paraId="63B31CB4" w14:textId="77777777" w:rsidR="00107A1B" w:rsidRPr="00792E4F" w:rsidRDefault="00107A1B" w:rsidP="00107A1B">
            <w:pPr>
              <w:rPr>
                <w:rFonts w:ascii="Times New Roman" w:hAnsi="Times New Roman"/>
                <w:sz w:val="24"/>
                <w:szCs w:val="24"/>
              </w:rPr>
            </w:pPr>
            <w:r w:rsidRPr="00792E4F">
              <w:rPr>
                <w:rFonts w:ascii="Times New Roman" w:hAnsi="Times New Roman"/>
                <w:sz w:val="24"/>
                <w:szCs w:val="24"/>
              </w:rPr>
              <w:t>Источник финансирования</w:t>
            </w:r>
          </w:p>
        </w:tc>
        <w:tc>
          <w:tcPr>
            <w:tcW w:w="6530" w:type="dxa"/>
            <w:gridSpan w:val="3"/>
            <w:tcBorders>
              <w:top w:val="single" w:sz="4" w:space="0" w:color="auto"/>
              <w:left w:val="single" w:sz="4" w:space="0" w:color="auto"/>
              <w:bottom w:val="single" w:sz="4" w:space="0" w:color="auto"/>
              <w:right w:val="single" w:sz="4" w:space="0" w:color="auto"/>
            </w:tcBorders>
            <w:hideMark/>
          </w:tcPr>
          <w:p w14:paraId="69611DB9" w14:textId="2DC538AE" w:rsidR="00107A1B" w:rsidRPr="00792E4F" w:rsidRDefault="00107A1B" w:rsidP="00107A1B">
            <w:pPr>
              <w:tabs>
                <w:tab w:val="left" w:pos="851"/>
              </w:tabs>
              <w:rPr>
                <w:rFonts w:ascii="Times New Roman" w:hAnsi="Times New Roman"/>
                <w:sz w:val="24"/>
                <w:szCs w:val="24"/>
                <w:highlight w:val="yellow"/>
              </w:rPr>
            </w:pPr>
            <w:r>
              <w:rPr>
                <w:rFonts w:ascii="Times New Roman" w:eastAsia="Yu Gothic Light" w:hAnsi="Times New Roman"/>
                <w:sz w:val="24"/>
                <w:szCs w:val="24"/>
              </w:rPr>
              <w:t>Специальные бюджетные средства филиала в городе Бендеры «Бендерский политехнический институт»</w:t>
            </w:r>
          </w:p>
        </w:tc>
      </w:tr>
      <w:tr w:rsidR="00CF1F02" w:rsidRPr="00792E4F" w14:paraId="3745F18C" w14:textId="77777777" w:rsidTr="00826368">
        <w:tc>
          <w:tcPr>
            <w:tcW w:w="736" w:type="dxa"/>
            <w:tcBorders>
              <w:top w:val="single" w:sz="4" w:space="0" w:color="auto"/>
              <w:left w:val="single" w:sz="4" w:space="0" w:color="auto"/>
              <w:bottom w:val="single" w:sz="4" w:space="0" w:color="auto"/>
              <w:right w:val="single" w:sz="4" w:space="0" w:color="auto"/>
            </w:tcBorders>
            <w:hideMark/>
          </w:tcPr>
          <w:p w14:paraId="1562DAB3" w14:textId="77777777" w:rsidR="00CF1F02" w:rsidRPr="00792E4F" w:rsidRDefault="00CF1F02" w:rsidP="00CF1F02">
            <w:pPr>
              <w:tabs>
                <w:tab w:val="left" w:pos="851"/>
              </w:tabs>
              <w:ind w:firstLine="32"/>
              <w:jc w:val="center"/>
              <w:rPr>
                <w:rFonts w:ascii="Times New Roman" w:hAnsi="Times New Roman"/>
                <w:sz w:val="24"/>
                <w:szCs w:val="24"/>
              </w:rPr>
            </w:pPr>
            <w:r w:rsidRPr="00792E4F">
              <w:rPr>
                <w:rFonts w:ascii="Times New Roman" w:hAnsi="Times New Roman"/>
                <w:sz w:val="24"/>
                <w:szCs w:val="24"/>
              </w:rPr>
              <w:t>4.</w:t>
            </w:r>
          </w:p>
        </w:tc>
        <w:tc>
          <w:tcPr>
            <w:tcW w:w="3447" w:type="dxa"/>
            <w:tcBorders>
              <w:top w:val="single" w:sz="4" w:space="0" w:color="auto"/>
              <w:left w:val="single" w:sz="4" w:space="0" w:color="auto"/>
              <w:bottom w:val="single" w:sz="4" w:space="0" w:color="auto"/>
              <w:right w:val="single" w:sz="4" w:space="0" w:color="auto"/>
            </w:tcBorders>
            <w:hideMark/>
          </w:tcPr>
          <w:p w14:paraId="0C6CD248" w14:textId="77777777" w:rsidR="00CF1F02" w:rsidRPr="00792E4F" w:rsidRDefault="00CF1F02" w:rsidP="00CF1F02">
            <w:pPr>
              <w:rPr>
                <w:rFonts w:ascii="Times New Roman" w:hAnsi="Times New Roman"/>
                <w:sz w:val="24"/>
                <w:szCs w:val="24"/>
              </w:rPr>
            </w:pPr>
            <w:r w:rsidRPr="00792E4F">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3"/>
            <w:tcBorders>
              <w:top w:val="single" w:sz="4" w:space="0" w:color="auto"/>
              <w:left w:val="single" w:sz="4" w:space="0" w:color="auto"/>
              <w:bottom w:val="single" w:sz="4" w:space="0" w:color="auto"/>
              <w:right w:val="single" w:sz="4" w:space="0" w:color="auto"/>
            </w:tcBorders>
            <w:hideMark/>
          </w:tcPr>
          <w:p w14:paraId="45CBD20C" w14:textId="63AFF549" w:rsidR="00CF1F02" w:rsidRPr="005A4BA8" w:rsidRDefault="005A4BA8" w:rsidP="005A4BA8">
            <w:pPr>
              <w:shd w:val="clear" w:color="auto" w:fill="FFFFFF"/>
              <w:tabs>
                <w:tab w:val="left" w:pos="851"/>
              </w:tabs>
              <w:jc w:val="both"/>
              <w:rPr>
                <w:rFonts w:ascii="Times New Roman" w:eastAsia="Yu Gothic Light" w:hAnsi="Times New Roman"/>
                <w:sz w:val="24"/>
                <w:szCs w:val="24"/>
              </w:rPr>
            </w:pPr>
            <w:r w:rsidRPr="00826368">
              <w:rPr>
                <w:rFonts w:ascii="Times New Roman" w:eastAsia="Yu Gothic Light" w:hAnsi="Times New Roman"/>
                <w:sz w:val="24"/>
                <w:szCs w:val="24"/>
              </w:rPr>
              <w:t>Оплата осуществляется филиалом в городе Бендеры «Бендерский политехнический институт» в безналичной форме, путем перечисления денежных средств на расчетный счет Поставщика</w:t>
            </w:r>
            <w:r w:rsidRPr="00826368">
              <w:rPr>
                <w:rFonts w:ascii="Times New Roman" w:eastAsia="Times New Roman" w:hAnsi="Times New Roman"/>
                <w:sz w:val="24"/>
                <w:szCs w:val="24"/>
                <w:lang w:eastAsia="ru-RU"/>
              </w:rPr>
              <w:t>/Подрядчика/Исполнителя</w:t>
            </w:r>
            <w:r w:rsidRPr="00826368">
              <w:rPr>
                <w:rFonts w:ascii="Times New Roman" w:eastAsia="Yu Gothic Light" w:hAnsi="Times New Roman"/>
                <w:sz w:val="24"/>
                <w:szCs w:val="24"/>
              </w:rPr>
              <w:t xml:space="preserve">, в течение 20 (двадцати) рабочих дней с момента поставки товара, на </w:t>
            </w:r>
            <w:r w:rsidRPr="00826368">
              <w:rPr>
                <w:rFonts w:ascii="Times New Roman" w:eastAsia="Yu Gothic Light" w:hAnsi="Times New Roman"/>
                <w:sz w:val="24"/>
                <w:szCs w:val="24"/>
              </w:rPr>
              <w:lastRenderedPageBreak/>
              <w:t>основании Акта приемки-передачи/расходной накладной/товарно-транспортной накладной.</w:t>
            </w:r>
          </w:p>
        </w:tc>
      </w:tr>
      <w:tr w:rsidR="00CF1F02" w:rsidRPr="00792E4F" w14:paraId="2799683F" w14:textId="77777777" w:rsidTr="00826368">
        <w:tc>
          <w:tcPr>
            <w:tcW w:w="736" w:type="dxa"/>
            <w:tcBorders>
              <w:top w:val="single" w:sz="4" w:space="0" w:color="auto"/>
              <w:left w:val="single" w:sz="4" w:space="0" w:color="auto"/>
              <w:bottom w:val="single" w:sz="4" w:space="0" w:color="auto"/>
              <w:right w:val="single" w:sz="4" w:space="0" w:color="auto"/>
            </w:tcBorders>
          </w:tcPr>
          <w:p w14:paraId="115063E0" w14:textId="77777777" w:rsidR="00CF1F02" w:rsidRPr="00792E4F" w:rsidRDefault="00CF1F02" w:rsidP="00CF1F02">
            <w:pPr>
              <w:tabs>
                <w:tab w:val="left" w:pos="851"/>
              </w:tabs>
              <w:ind w:firstLine="32"/>
              <w:jc w:val="center"/>
              <w:rPr>
                <w:rFonts w:ascii="Times New Roman" w:hAnsi="Times New Roman"/>
                <w:sz w:val="24"/>
                <w:szCs w:val="24"/>
              </w:rPr>
            </w:pPr>
          </w:p>
        </w:tc>
        <w:tc>
          <w:tcPr>
            <w:tcW w:w="9977" w:type="dxa"/>
            <w:gridSpan w:val="4"/>
            <w:tcBorders>
              <w:top w:val="single" w:sz="4" w:space="0" w:color="auto"/>
              <w:left w:val="single" w:sz="4" w:space="0" w:color="auto"/>
              <w:bottom w:val="single" w:sz="4" w:space="0" w:color="auto"/>
              <w:right w:val="single" w:sz="4" w:space="0" w:color="auto"/>
            </w:tcBorders>
            <w:hideMark/>
          </w:tcPr>
          <w:p w14:paraId="54143DF3" w14:textId="77777777" w:rsidR="00CF1F02" w:rsidRPr="00792E4F" w:rsidRDefault="00CF1F02" w:rsidP="00CF1F02">
            <w:pPr>
              <w:jc w:val="center"/>
              <w:rPr>
                <w:rFonts w:ascii="Times New Roman" w:hAnsi="Times New Roman"/>
                <w:sz w:val="24"/>
                <w:szCs w:val="24"/>
              </w:rPr>
            </w:pPr>
            <w:r w:rsidRPr="00792E4F">
              <w:rPr>
                <w:rFonts w:ascii="Times New Roman" w:hAnsi="Times New Roman"/>
                <w:b/>
                <w:bCs/>
                <w:sz w:val="24"/>
                <w:szCs w:val="24"/>
              </w:rPr>
              <w:t>5. Информация о предмете (объекте) закупки</w:t>
            </w:r>
          </w:p>
        </w:tc>
      </w:tr>
      <w:tr w:rsidR="002B4BFE" w:rsidRPr="00792E4F" w14:paraId="18F50503" w14:textId="77777777" w:rsidTr="008B5C60">
        <w:trPr>
          <w:trHeight w:val="341"/>
        </w:trPr>
        <w:tc>
          <w:tcPr>
            <w:tcW w:w="736" w:type="dxa"/>
            <w:tcBorders>
              <w:top w:val="single" w:sz="4" w:space="0" w:color="auto"/>
              <w:left w:val="single" w:sz="4" w:space="0" w:color="auto"/>
              <w:bottom w:val="single" w:sz="4" w:space="0" w:color="auto"/>
              <w:right w:val="single" w:sz="4" w:space="0" w:color="auto"/>
            </w:tcBorders>
            <w:hideMark/>
          </w:tcPr>
          <w:p w14:paraId="434111FA" w14:textId="77777777"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hideMark/>
          </w:tcPr>
          <w:p w14:paraId="7AC57001" w14:textId="2A0832E9" w:rsidR="002B4BFE" w:rsidRPr="008B5C60" w:rsidRDefault="008B5C60" w:rsidP="008B5C60">
            <w:pPr>
              <w:jc w:val="center"/>
              <w:rPr>
                <w:rFonts w:ascii="Times New Roman" w:eastAsia="Times New Roman" w:hAnsi="Times New Roman"/>
                <w:kern w:val="2"/>
                <w:lang w:eastAsia="ru-RU"/>
                <w14:ligatures w14:val="standardContextual"/>
              </w:rPr>
            </w:pPr>
            <w:r w:rsidRPr="00792E4F">
              <w:rPr>
                <w:rFonts w:ascii="Times New Roman" w:eastAsia="Times New Roman" w:hAnsi="Times New Roman"/>
                <w:kern w:val="2"/>
                <w:lang w:eastAsia="ru-RU"/>
                <w14:ligatures w14:val="standardContextual"/>
              </w:rPr>
              <w:t>Наименование и технические характеристики товара</w:t>
            </w:r>
          </w:p>
        </w:tc>
        <w:tc>
          <w:tcPr>
            <w:tcW w:w="1540" w:type="dxa"/>
            <w:tcBorders>
              <w:top w:val="single" w:sz="4" w:space="0" w:color="auto"/>
              <w:left w:val="single" w:sz="4" w:space="0" w:color="auto"/>
              <w:bottom w:val="single" w:sz="4" w:space="0" w:color="auto"/>
              <w:right w:val="single" w:sz="4" w:space="0" w:color="auto"/>
            </w:tcBorders>
          </w:tcPr>
          <w:p w14:paraId="4DC9316A" w14:textId="6870C989" w:rsidR="002B4BFE" w:rsidRPr="00792E4F" w:rsidRDefault="008B5C60" w:rsidP="002B4B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Ед. изм. </w:t>
            </w:r>
          </w:p>
        </w:tc>
        <w:tc>
          <w:tcPr>
            <w:tcW w:w="1491" w:type="dxa"/>
            <w:tcBorders>
              <w:top w:val="single" w:sz="4" w:space="0" w:color="auto"/>
              <w:left w:val="single" w:sz="4" w:space="0" w:color="auto"/>
              <w:bottom w:val="single" w:sz="4" w:space="0" w:color="auto"/>
              <w:right w:val="single" w:sz="4" w:space="0" w:color="auto"/>
            </w:tcBorders>
            <w:hideMark/>
          </w:tcPr>
          <w:p w14:paraId="0366C736" w14:textId="6E01954A" w:rsidR="002B4BFE" w:rsidRPr="00792E4F" w:rsidRDefault="002B4BFE" w:rsidP="00CF1F02">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sz w:val="24"/>
                <w:szCs w:val="24"/>
              </w:rPr>
              <w:t>Количество</w:t>
            </w:r>
          </w:p>
        </w:tc>
      </w:tr>
      <w:tr w:rsidR="00872E78" w:rsidRPr="00792E4F" w14:paraId="15B7728F" w14:textId="77777777" w:rsidTr="0075747E">
        <w:trPr>
          <w:trHeight w:val="453"/>
        </w:trPr>
        <w:tc>
          <w:tcPr>
            <w:tcW w:w="736" w:type="dxa"/>
            <w:tcBorders>
              <w:top w:val="single" w:sz="4" w:space="0" w:color="auto"/>
              <w:left w:val="single" w:sz="4" w:space="0" w:color="auto"/>
              <w:bottom w:val="single" w:sz="4" w:space="0" w:color="auto"/>
              <w:right w:val="single" w:sz="4" w:space="0" w:color="auto"/>
            </w:tcBorders>
            <w:hideMark/>
          </w:tcPr>
          <w:p w14:paraId="0ACE05E1" w14:textId="095D14B8" w:rsidR="00872E78" w:rsidRPr="00826368" w:rsidRDefault="00872E78" w:rsidP="00872E78">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93538DB" w14:textId="77777777" w:rsidR="00872E78" w:rsidRPr="00792E4F" w:rsidRDefault="00872E78" w:rsidP="00872E78">
            <w:pPr>
              <w:rPr>
                <w:rFonts w:ascii="Times New Roman" w:hAnsi="Times New Roman"/>
                <w:color w:val="000000"/>
              </w:rPr>
            </w:pPr>
            <w:r w:rsidRPr="00792E4F">
              <w:rPr>
                <w:rFonts w:ascii="Times New Roman" w:hAnsi="Times New Roman"/>
                <w:color w:val="000000"/>
              </w:rPr>
              <w:t xml:space="preserve">Кисть флейцевая 50 мм. </w:t>
            </w:r>
          </w:p>
          <w:p w14:paraId="3209FBD7" w14:textId="39D30A97"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rPr>
              <w:t>Ширина щетины не менее 50 мм, толщина щетины не менее 10,5 мм, длина щетины не менее 38 мм, материал щетины - ПЭТ, материал ручки - пластик</w:t>
            </w:r>
          </w:p>
        </w:tc>
        <w:tc>
          <w:tcPr>
            <w:tcW w:w="1540" w:type="dxa"/>
            <w:tcBorders>
              <w:top w:val="single" w:sz="4" w:space="0" w:color="auto"/>
              <w:left w:val="single" w:sz="4" w:space="0" w:color="auto"/>
              <w:bottom w:val="single" w:sz="4" w:space="0" w:color="auto"/>
              <w:right w:val="single" w:sz="4" w:space="0" w:color="auto"/>
            </w:tcBorders>
          </w:tcPr>
          <w:p w14:paraId="78F6ACA1" w14:textId="704A254F"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eastAsia="Times New Roman" w:hAnsi="Times New Roman"/>
                <w:kern w:val="2"/>
                <w:lang w:eastAsia="ru-RU"/>
                <w14:ligatures w14:val="standardContextual"/>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440F3029" w14:textId="67863B76"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20</w:t>
            </w:r>
          </w:p>
        </w:tc>
      </w:tr>
      <w:tr w:rsidR="00872E78" w:rsidRPr="00792E4F" w14:paraId="19A6DD48"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9B28D60" w14:textId="3289E780"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E6D3F9D" w14:textId="23A41023"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 xml:space="preserve">Гвозди 40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40EE8806" w14:textId="680BC243"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eastAsia="Times New Roman" w:hAnsi="Times New Roman"/>
                <w:kern w:val="2"/>
                <w:lang w:eastAsia="ru-RU"/>
                <w14:ligatures w14:val="standardContextual"/>
              </w:rPr>
              <w:t xml:space="preserve">Кг. </w:t>
            </w:r>
          </w:p>
        </w:tc>
        <w:tc>
          <w:tcPr>
            <w:tcW w:w="1491" w:type="dxa"/>
            <w:tcBorders>
              <w:top w:val="nil"/>
              <w:left w:val="single" w:sz="4" w:space="0" w:color="auto"/>
              <w:bottom w:val="single" w:sz="4" w:space="0" w:color="auto"/>
              <w:right w:val="single" w:sz="4" w:space="0" w:color="auto"/>
            </w:tcBorders>
            <w:vAlign w:val="bottom"/>
          </w:tcPr>
          <w:p w14:paraId="502E4200" w14:textId="26288358"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2</w:t>
            </w:r>
          </w:p>
        </w:tc>
      </w:tr>
      <w:tr w:rsidR="00872E78" w:rsidRPr="00792E4F" w14:paraId="55D6E555"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183E07C" w14:textId="7692FBB0"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9B3D058" w14:textId="7B439C3C"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color w:val="000000"/>
              </w:rPr>
              <w:t xml:space="preserve">Гвозди 60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49C7215D" w14:textId="6BCD9EC2"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eastAsia="Times New Roman" w:hAnsi="Times New Roman"/>
                <w:kern w:val="2"/>
                <w:lang w:eastAsia="ru-RU"/>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024CC2B9" w14:textId="4A506725" w:rsidR="00872E78" w:rsidRPr="00792E4F" w:rsidRDefault="00872E78" w:rsidP="00872E78">
            <w:pPr>
              <w:autoSpaceDE w:val="0"/>
              <w:autoSpaceDN w:val="0"/>
              <w:adjustRightInd w:val="0"/>
              <w:jc w:val="center"/>
              <w:rPr>
                <w:rFonts w:ascii="Times New Roman" w:hAnsi="Times New Roman"/>
                <w:color w:val="000000"/>
                <w:sz w:val="24"/>
                <w:szCs w:val="24"/>
              </w:rPr>
            </w:pPr>
            <w:r w:rsidRPr="00792E4F">
              <w:rPr>
                <w:rFonts w:ascii="Times New Roman" w:hAnsi="Times New Roman"/>
              </w:rPr>
              <w:t>2</w:t>
            </w:r>
          </w:p>
        </w:tc>
      </w:tr>
      <w:tr w:rsidR="00872E78" w:rsidRPr="00792E4F" w14:paraId="3DFD82F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hideMark/>
          </w:tcPr>
          <w:p w14:paraId="3028DB94" w14:textId="3BABA5B0"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05EA49AB" w14:textId="0991DB39"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Гвозди 70 мм, </w:t>
            </w:r>
            <w:r w:rsidRPr="00792E4F">
              <w:rPr>
                <w:rFonts w:ascii="Times New Roman" w:hAnsi="Times New Roman"/>
              </w:rPr>
              <w:t>строительные с конической и плоской головкой  из стальной проволоки</w:t>
            </w:r>
          </w:p>
        </w:tc>
        <w:tc>
          <w:tcPr>
            <w:tcW w:w="1540" w:type="dxa"/>
            <w:tcBorders>
              <w:top w:val="single" w:sz="4" w:space="0" w:color="auto"/>
              <w:left w:val="single" w:sz="4" w:space="0" w:color="auto"/>
              <w:bottom w:val="single" w:sz="4" w:space="0" w:color="auto"/>
              <w:right w:val="single" w:sz="4" w:space="0" w:color="auto"/>
            </w:tcBorders>
          </w:tcPr>
          <w:p w14:paraId="690A7409" w14:textId="3B93D8F2"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0818E45D" w14:textId="31F6A171"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2</w:t>
            </w:r>
          </w:p>
        </w:tc>
      </w:tr>
      <w:tr w:rsidR="00872E78" w:rsidRPr="00792E4F" w14:paraId="3B3A5C9A"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DFC1667" w14:textId="659C4B4E"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AF44802" w14:textId="5D9C4A9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Саморез по дереву 25 мм </w:t>
            </w:r>
          </w:p>
        </w:tc>
        <w:tc>
          <w:tcPr>
            <w:tcW w:w="1540" w:type="dxa"/>
            <w:tcBorders>
              <w:top w:val="single" w:sz="4" w:space="0" w:color="auto"/>
              <w:left w:val="single" w:sz="4" w:space="0" w:color="auto"/>
              <w:bottom w:val="single" w:sz="4" w:space="0" w:color="auto"/>
              <w:right w:val="single" w:sz="4" w:space="0" w:color="auto"/>
            </w:tcBorders>
          </w:tcPr>
          <w:p w14:paraId="7BA52C33" w14:textId="4FE7255A"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87B3F5B" w14:textId="7190D000"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1000</w:t>
            </w:r>
          </w:p>
        </w:tc>
      </w:tr>
      <w:tr w:rsidR="00872E78" w:rsidRPr="00792E4F" w14:paraId="1BA04CA9"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3AD1F3C" w14:textId="14BD4FA0"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394250D" w14:textId="5B8875D4"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Саморез по дереву 35 мм </w:t>
            </w:r>
          </w:p>
        </w:tc>
        <w:tc>
          <w:tcPr>
            <w:tcW w:w="1540" w:type="dxa"/>
            <w:tcBorders>
              <w:top w:val="single" w:sz="4" w:space="0" w:color="auto"/>
              <w:left w:val="single" w:sz="4" w:space="0" w:color="auto"/>
              <w:bottom w:val="single" w:sz="4" w:space="0" w:color="auto"/>
              <w:right w:val="single" w:sz="4" w:space="0" w:color="auto"/>
            </w:tcBorders>
          </w:tcPr>
          <w:p w14:paraId="5EC602F2" w14:textId="1D1D1A2A"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55E3EE9" w14:textId="00817010"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1000</w:t>
            </w:r>
          </w:p>
        </w:tc>
      </w:tr>
      <w:tr w:rsidR="00872E78" w:rsidRPr="00792E4F" w14:paraId="3D1AD31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9E72761" w14:textId="0F21C593" w:rsidR="00872E78" w:rsidRPr="00826368" w:rsidRDefault="00872E78" w:rsidP="00872E78">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53DE61DE" w14:textId="00B4CF2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Саморез по дереву 45 мм </w:t>
            </w:r>
          </w:p>
        </w:tc>
        <w:tc>
          <w:tcPr>
            <w:tcW w:w="1540" w:type="dxa"/>
            <w:tcBorders>
              <w:top w:val="single" w:sz="4" w:space="0" w:color="auto"/>
              <w:left w:val="single" w:sz="4" w:space="0" w:color="auto"/>
              <w:bottom w:val="single" w:sz="4" w:space="0" w:color="auto"/>
              <w:right w:val="single" w:sz="4" w:space="0" w:color="auto"/>
            </w:tcBorders>
          </w:tcPr>
          <w:p w14:paraId="03189994" w14:textId="337B237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55D733E" w14:textId="160C88F3"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rPr>
              <w:t>500</w:t>
            </w:r>
          </w:p>
        </w:tc>
      </w:tr>
      <w:tr w:rsidR="00872E78" w:rsidRPr="00792E4F" w14:paraId="3F7053F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46904D12" w14:textId="12AC0596" w:rsidR="00872E78" w:rsidRPr="00826368" w:rsidRDefault="00872E78" w:rsidP="00872E78">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8E9786B" w14:textId="79EE8F0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Саморез по дереву 55 мм </w:t>
            </w:r>
          </w:p>
        </w:tc>
        <w:tc>
          <w:tcPr>
            <w:tcW w:w="1540" w:type="dxa"/>
            <w:tcBorders>
              <w:top w:val="single" w:sz="4" w:space="0" w:color="auto"/>
              <w:left w:val="single" w:sz="4" w:space="0" w:color="auto"/>
              <w:bottom w:val="single" w:sz="4" w:space="0" w:color="auto"/>
              <w:right w:val="single" w:sz="4" w:space="0" w:color="auto"/>
            </w:tcBorders>
          </w:tcPr>
          <w:p w14:paraId="39035F8B" w14:textId="4FF10ED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FBD6249" w14:textId="6DD223F1"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rPr>
              <w:t>500</w:t>
            </w:r>
          </w:p>
        </w:tc>
      </w:tr>
      <w:tr w:rsidR="00872E78" w:rsidRPr="00792E4F" w14:paraId="74042EF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15F0412" w14:textId="03713D9C" w:rsidR="00872E78" w:rsidRPr="00826368" w:rsidRDefault="00872E78" w:rsidP="00872E78">
            <w:pPr>
              <w:pStyle w:val="a6"/>
              <w:numPr>
                <w:ilvl w:val="0"/>
                <w:numId w:val="28"/>
              </w:numPr>
              <w:autoSpaceDE w:val="0"/>
              <w:autoSpaceDN w:val="0"/>
              <w:adjustRightInd w:val="0"/>
              <w:ind w:left="360"/>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52C1189" w14:textId="31B9C159"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Саморез по дереву 70 мм </w:t>
            </w:r>
          </w:p>
        </w:tc>
        <w:tc>
          <w:tcPr>
            <w:tcW w:w="1540" w:type="dxa"/>
            <w:tcBorders>
              <w:top w:val="single" w:sz="4" w:space="0" w:color="auto"/>
              <w:left w:val="single" w:sz="4" w:space="0" w:color="auto"/>
              <w:bottom w:val="single" w:sz="4" w:space="0" w:color="auto"/>
              <w:right w:val="single" w:sz="4" w:space="0" w:color="auto"/>
            </w:tcBorders>
          </w:tcPr>
          <w:p w14:paraId="74152FDF" w14:textId="3E3B434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6A99D4B" w14:textId="0290F3BB"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rPr>
              <w:t>500</w:t>
            </w:r>
          </w:p>
        </w:tc>
      </w:tr>
      <w:tr w:rsidR="00872E78" w:rsidRPr="00792E4F" w14:paraId="56C347E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3A92EFB" w14:textId="23B1E1F3"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C7C23F4" w14:textId="0DE306DB"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Скобы </w:t>
            </w:r>
            <w:r w:rsidRPr="00792E4F">
              <w:rPr>
                <w:rFonts w:ascii="Times New Roman" w:hAnsi="Times New Roman"/>
              </w:rPr>
              <w:t>для строительного степлера 6 мм, в упаковке не менее 1000 шт.</w:t>
            </w:r>
          </w:p>
        </w:tc>
        <w:tc>
          <w:tcPr>
            <w:tcW w:w="1540" w:type="dxa"/>
            <w:tcBorders>
              <w:top w:val="single" w:sz="4" w:space="0" w:color="auto"/>
              <w:left w:val="single" w:sz="4" w:space="0" w:color="auto"/>
              <w:bottom w:val="single" w:sz="4" w:space="0" w:color="auto"/>
              <w:right w:val="single" w:sz="4" w:space="0" w:color="auto"/>
            </w:tcBorders>
          </w:tcPr>
          <w:p w14:paraId="7FB6623D" w14:textId="598AC2B2"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Уп. </w:t>
            </w:r>
          </w:p>
        </w:tc>
        <w:tc>
          <w:tcPr>
            <w:tcW w:w="1491" w:type="dxa"/>
            <w:tcBorders>
              <w:top w:val="single" w:sz="4" w:space="0" w:color="auto"/>
              <w:left w:val="single" w:sz="4" w:space="0" w:color="auto"/>
              <w:bottom w:val="single" w:sz="4" w:space="0" w:color="auto"/>
              <w:right w:val="single" w:sz="4" w:space="0" w:color="auto"/>
            </w:tcBorders>
            <w:vAlign w:val="bottom"/>
          </w:tcPr>
          <w:p w14:paraId="417C4080" w14:textId="3B5C0DEA"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10</w:t>
            </w:r>
          </w:p>
        </w:tc>
      </w:tr>
      <w:tr w:rsidR="00872E78" w:rsidRPr="00792E4F" w14:paraId="1369E80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E785283" w14:textId="56B691DE"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902401C" w14:textId="558EAF6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Скобы </w:t>
            </w:r>
            <w:r w:rsidRPr="00792E4F">
              <w:rPr>
                <w:rFonts w:ascii="Times New Roman" w:hAnsi="Times New Roman"/>
              </w:rPr>
              <w:t>для строительного степлера 8 мм, в упаковке не менее 1000 шт.</w:t>
            </w:r>
          </w:p>
        </w:tc>
        <w:tc>
          <w:tcPr>
            <w:tcW w:w="1540" w:type="dxa"/>
            <w:tcBorders>
              <w:top w:val="single" w:sz="4" w:space="0" w:color="auto"/>
              <w:left w:val="single" w:sz="4" w:space="0" w:color="auto"/>
              <w:bottom w:val="single" w:sz="4" w:space="0" w:color="auto"/>
              <w:right w:val="single" w:sz="4" w:space="0" w:color="auto"/>
            </w:tcBorders>
          </w:tcPr>
          <w:p w14:paraId="019983AB" w14:textId="5DEB3996"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Уп.</w:t>
            </w:r>
          </w:p>
        </w:tc>
        <w:tc>
          <w:tcPr>
            <w:tcW w:w="1491" w:type="dxa"/>
            <w:tcBorders>
              <w:top w:val="single" w:sz="4" w:space="0" w:color="auto"/>
              <w:left w:val="single" w:sz="4" w:space="0" w:color="auto"/>
              <w:bottom w:val="single" w:sz="4" w:space="0" w:color="auto"/>
              <w:right w:val="single" w:sz="4" w:space="0" w:color="auto"/>
            </w:tcBorders>
            <w:vAlign w:val="bottom"/>
          </w:tcPr>
          <w:p w14:paraId="566247D0" w14:textId="240D1A6B"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10</w:t>
            </w:r>
          </w:p>
        </w:tc>
      </w:tr>
      <w:tr w:rsidR="00872E78" w:rsidRPr="00792E4F" w14:paraId="27B7D5A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CD9E506" w14:textId="75E1E6EC"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E33DBE3" w14:textId="25BB361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Бур по бетону </w:t>
            </w:r>
            <w:r w:rsidRPr="00792E4F">
              <w:rPr>
                <w:rFonts w:ascii="Times New Roman" w:hAnsi="Times New Roman"/>
              </w:rPr>
              <w:t xml:space="preserve"> Д – 8 мм, Длина – 160,  Хвостовик - </w:t>
            </w:r>
            <w:r w:rsidRPr="00792E4F">
              <w:rPr>
                <w:rFonts w:ascii="Times New Roman" w:hAnsi="Times New Roman"/>
                <w:lang w:val="en-US"/>
              </w:rPr>
              <w:t>SDS</w:t>
            </w:r>
          </w:p>
        </w:tc>
        <w:tc>
          <w:tcPr>
            <w:tcW w:w="1540" w:type="dxa"/>
            <w:tcBorders>
              <w:top w:val="single" w:sz="4" w:space="0" w:color="auto"/>
              <w:left w:val="single" w:sz="4" w:space="0" w:color="auto"/>
              <w:bottom w:val="single" w:sz="4" w:space="0" w:color="auto"/>
              <w:right w:val="single" w:sz="4" w:space="0" w:color="auto"/>
            </w:tcBorders>
          </w:tcPr>
          <w:p w14:paraId="45A77863" w14:textId="1A15F0B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68782F5" w14:textId="56BF407D" w:rsidR="00872E78" w:rsidRPr="00792E4F" w:rsidRDefault="00872E78" w:rsidP="00872E78">
            <w:pPr>
              <w:autoSpaceDE w:val="0"/>
              <w:autoSpaceDN w:val="0"/>
              <w:adjustRightInd w:val="0"/>
              <w:jc w:val="center"/>
              <w:rPr>
                <w:rFonts w:ascii="Times New Roman" w:hAnsi="Times New Roman"/>
                <w:sz w:val="24"/>
                <w:szCs w:val="24"/>
              </w:rPr>
            </w:pPr>
            <w:r w:rsidRPr="00792E4F">
              <w:rPr>
                <w:rFonts w:ascii="Times New Roman" w:hAnsi="Times New Roman"/>
                <w:color w:val="000000"/>
              </w:rPr>
              <w:t>5</w:t>
            </w:r>
          </w:p>
        </w:tc>
      </w:tr>
      <w:tr w:rsidR="00872E78" w:rsidRPr="00792E4F" w14:paraId="1825D7A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7B86924F"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4A7EA31" w14:textId="0219F03A"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w:t>
            </w:r>
            <w:r w:rsidRPr="00792E4F">
              <w:rPr>
                <w:rFonts w:ascii="Times New Roman" w:hAnsi="Times New Roman"/>
              </w:rPr>
              <w:t>Д-3,0 мм, 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28BC7E10" w14:textId="38219B5E"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68D03FA0" w14:textId="7C5224C3"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6051C28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00DBC1A"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9F618C6" w14:textId="765945D9"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w:t>
            </w:r>
            <w:r w:rsidRPr="00792E4F">
              <w:rPr>
                <w:rFonts w:ascii="Times New Roman" w:hAnsi="Times New Roman"/>
              </w:rPr>
              <w:t>Д-3,5 мм 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48DBB0D2" w14:textId="59D97D2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312129EA" w14:textId="07A353F5"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694A6E88"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B91B7A2"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03E9C97" w14:textId="1FD88B1D"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д-4,0мм, </w:t>
            </w:r>
            <w:r w:rsidRPr="00792E4F">
              <w:rPr>
                <w:rFonts w:ascii="Times New Roman" w:hAnsi="Times New Roman"/>
              </w:rPr>
              <w:t>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511C74C3" w14:textId="515D9859"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5D0A256B" w14:textId="0EAA6CBF"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65CA07C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45E0E63"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75AAD01" w14:textId="3B1A89C5"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д-4,8мм, </w:t>
            </w:r>
            <w:r w:rsidRPr="00792E4F">
              <w:rPr>
                <w:rFonts w:ascii="Times New Roman" w:hAnsi="Times New Roman"/>
              </w:rPr>
              <w:t>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5FD55531" w14:textId="04240EC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7CABCC50" w14:textId="7656C0D3"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3C35593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3331E6A5"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1C6A127F" w14:textId="7930602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д-5,0мм, </w:t>
            </w:r>
            <w:r w:rsidRPr="00792E4F">
              <w:rPr>
                <w:rFonts w:ascii="Times New Roman" w:hAnsi="Times New Roman"/>
              </w:rPr>
              <w:t>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32346E68" w14:textId="4FE4A70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2C5461B6" w14:textId="11E8BE0B"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5070A259"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0601B545"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0A93DE81" w14:textId="28CF6132"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Сверло по металлу д-6,0мм, </w:t>
            </w:r>
            <w:r w:rsidRPr="00792E4F">
              <w:rPr>
                <w:rFonts w:ascii="Times New Roman" w:hAnsi="Times New Roman"/>
              </w:rPr>
              <w:t>Хвостовик-цилиндрический</w:t>
            </w:r>
          </w:p>
        </w:tc>
        <w:tc>
          <w:tcPr>
            <w:tcW w:w="1540" w:type="dxa"/>
            <w:tcBorders>
              <w:top w:val="single" w:sz="4" w:space="0" w:color="auto"/>
              <w:left w:val="single" w:sz="4" w:space="0" w:color="auto"/>
              <w:bottom w:val="single" w:sz="4" w:space="0" w:color="auto"/>
              <w:right w:val="single" w:sz="4" w:space="0" w:color="auto"/>
            </w:tcBorders>
          </w:tcPr>
          <w:p w14:paraId="0ABE88C1" w14:textId="36D093A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65CBA472" w14:textId="7ABD5B5C"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639833B2"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705BBFE5"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0ADDAA5B" w14:textId="4D66D5A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Наждачная бумага № 40 (</w:t>
            </w:r>
            <w:hyperlink r:id="rId15"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40" w:type="dxa"/>
            <w:tcBorders>
              <w:top w:val="single" w:sz="4" w:space="0" w:color="auto"/>
              <w:left w:val="single" w:sz="4" w:space="0" w:color="auto"/>
              <w:bottom w:val="single" w:sz="4" w:space="0" w:color="auto"/>
              <w:right w:val="single" w:sz="4" w:space="0" w:color="auto"/>
            </w:tcBorders>
          </w:tcPr>
          <w:p w14:paraId="75951D52" w14:textId="7D1E490B"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 xml:space="preserve">М. </w:t>
            </w:r>
          </w:p>
        </w:tc>
        <w:tc>
          <w:tcPr>
            <w:tcW w:w="1491" w:type="dxa"/>
            <w:tcBorders>
              <w:top w:val="single" w:sz="4" w:space="0" w:color="auto"/>
              <w:left w:val="single" w:sz="4" w:space="0" w:color="auto"/>
              <w:bottom w:val="single" w:sz="4" w:space="0" w:color="auto"/>
              <w:right w:val="single" w:sz="4" w:space="0" w:color="auto"/>
            </w:tcBorders>
            <w:vAlign w:val="bottom"/>
          </w:tcPr>
          <w:p w14:paraId="74DD29C4" w14:textId="0DE516BF"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rPr>
              <w:t>10</w:t>
            </w:r>
          </w:p>
        </w:tc>
      </w:tr>
      <w:tr w:rsidR="00872E78" w:rsidRPr="00792E4F" w14:paraId="7F2E9049"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6E0E6464"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92E4105" w14:textId="28A658A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Наждачная бумага № 80 (</w:t>
            </w:r>
            <w:hyperlink r:id="rId16"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40" w:type="dxa"/>
            <w:tcBorders>
              <w:top w:val="single" w:sz="4" w:space="0" w:color="auto"/>
              <w:left w:val="single" w:sz="4" w:space="0" w:color="auto"/>
              <w:bottom w:val="single" w:sz="4" w:space="0" w:color="auto"/>
              <w:right w:val="single" w:sz="4" w:space="0" w:color="auto"/>
            </w:tcBorders>
          </w:tcPr>
          <w:p w14:paraId="6E82BA2C" w14:textId="10A3F28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 xml:space="preserve">М. </w:t>
            </w:r>
          </w:p>
        </w:tc>
        <w:tc>
          <w:tcPr>
            <w:tcW w:w="1491" w:type="dxa"/>
            <w:tcBorders>
              <w:top w:val="single" w:sz="4" w:space="0" w:color="auto"/>
              <w:left w:val="single" w:sz="4" w:space="0" w:color="auto"/>
              <w:bottom w:val="single" w:sz="4" w:space="0" w:color="auto"/>
              <w:right w:val="single" w:sz="4" w:space="0" w:color="auto"/>
            </w:tcBorders>
            <w:vAlign w:val="bottom"/>
          </w:tcPr>
          <w:p w14:paraId="3E813DD9" w14:textId="7C9B3805"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rPr>
              <w:t>10</w:t>
            </w:r>
          </w:p>
        </w:tc>
      </w:tr>
      <w:tr w:rsidR="00872E78" w:rsidRPr="00792E4F" w14:paraId="07106A9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01EE6F73"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3363DAF" w14:textId="69C10D0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Напильник </w:t>
            </w:r>
            <w:r w:rsidRPr="00792E4F">
              <w:rPr>
                <w:rFonts w:ascii="Times New Roman" w:hAnsi="Times New Roman"/>
              </w:rPr>
              <w:t>3-х гранный, материал рукояти- дерево</w:t>
            </w:r>
          </w:p>
        </w:tc>
        <w:tc>
          <w:tcPr>
            <w:tcW w:w="1540" w:type="dxa"/>
            <w:tcBorders>
              <w:top w:val="single" w:sz="4" w:space="0" w:color="auto"/>
              <w:left w:val="single" w:sz="4" w:space="0" w:color="auto"/>
              <w:bottom w:val="single" w:sz="4" w:space="0" w:color="auto"/>
              <w:right w:val="single" w:sz="4" w:space="0" w:color="auto"/>
            </w:tcBorders>
          </w:tcPr>
          <w:p w14:paraId="655CDDBB" w14:textId="2E1CBC8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2E9312D" w14:textId="1F784BE0"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61EAECC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8A9CD75"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53BB3B5" w14:textId="65038DE4"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Отвертка крестовая </w:t>
            </w:r>
            <w:r w:rsidRPr="00792E4F">
              <w:rPr>
                <w:rFonts w:ascii="Times New Roman" w:hAnsi="Times New Roman"/>
              </w:rPr>
              <w:t>РН 2х250 мм</w:t>
            </w:r>
          </w:p>
        </w:tc>
        <w:tc>
          <w:tcPr>
            <w:tcW w:w="1540" w:type="dxa"/>
            <w:tcBorders>
              <w:top w:val="single" w:sz="4" w:space="0" w:color="auto"/>
              <w:left w:val="single" w:sz="4" w:space="0" w:color="auto"/>
              <w:bottom w:val="single" w:sz="4" w:space="0" w:color="auto"/>
              <w:right w:val="single" w:sz="4" w:space="0" w:color="auto"/>
            </w:tcBorders>
          </w:tcPr>
          <w:p w14:paraId="036C4508" w14:textId="54674289"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E69F50E" w14:textId="18707264"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w:t>
            </w:r>
          </w:p>
        </w:tc>
      </w:tr>
      <w:tr w:rsidR="00872E78" w:rsidRPr="00792E4F" w14:paraId="742B272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4FB9E222"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924FF4E" w14:textId="2CE11A0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Стеклорез </w:t>
            </w:r>
            <w:r w:rsidRPr="00792E4F">
              <w:rPr>
                <w:rFonts w:ascii="Times New Roman" w:hAnsi="Times New Roman"/>
              </w:rPr>
              <w:t>с возможностью применения керосина</w:t>
            </w:r>
          </w:p>
        </w:tc>
        <w:tc>
          <w:tcPr>
            <w:tcW w:w="1540" w:type="dxa"/>
            <w:tcBorders>
              <w:top w:val="single" w:sz="4" w:space="0" w:color="auto"/>
              <w:left w:val="single" w:sz="4" w:space="0" w:color="auto"/>
              <w:bottom w:val="single" w:sz="4" w:space="0" w:color="auto"/>
              <w:right w:val="single" w:sz="4" w:space="0" w:color="auto"/>
            </w:tcBorders>
          </w:tcPr>
          <w:p w14:paraId="196938CF" w14:textId="52B0651E"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0B631BB8" w14:textId="54242349"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3</w:t>
            </w:r>
          </w:p>
        </w:tc>
      </w:tr>
      <w:tr w:rsidR="00872E78" w:rsidRPr="00792E4F" w14:paraId="409FFED5"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79DCEE76"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BB51DA7" w14:textId="096A9D3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Пилочка для лобзика</w:t>
            </w:r>
            <w:r w:rsidRPr="00792E4F">
              <w:rPr>
                <w:rFonts w:ascii="Times New Roman" w:hAnsi="Times New Roman"/>
              </w:rPr>
              <w:t xml:space="preserve"> комплект из 5 шт.</w:t>
            </w:r>
          </w:p>
        </w:tc>
        <w:tc>
          <w:tcPr>
            <w:tcW w:w="1540" w:type="dxa"/>
            <w:tcBorders>
              <w:top w:val="single" w:sz="4" w:space="0" w:color="auto"/>
              <w:left w:val="single" w:sz="4" w:space="0" w:color="auto"/>
              <w:bottom w:val="single" w:sz="4" w:space="0" w:color="auto"/>
              <w:right w:val="single" w:sz="4" w:space="0" w:color="auto"/>
            </w:tcBorders>
          </w:tcPr>
          <w:p w14:paraId="46B78278" w14:textId="5A1EC7F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Компл.</w:t>
            </w:r>
          </w:p>
        </w:tc>
        <w:tc>
          <w:tcPr>
            <w:tcW w:w="1491" w:type="dxa"/>
            <w:tcBorders>
              <w:top w:val="single" w:sz="4" w:space="0" w:color="auto"/>
              <w:left w:val="single" w:sz="4" w:space="0" w:color="auto"/>
              <w:bottom w:val="single" w:sz="4" w:space="0" w:color="auto"/>
              <w:right w:val="single" w:sz="4" w:space="0" w:color="auto"/>
            </w:tcBorders>
            <w:vAlign w:val="bottom"/>
          </w:tcPr>
          <w:p w14:paraId="5E3F6203" w14:textId="69EAE96F"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20265B9B"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FF5F7CA"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A2FC65E" w14:textId="740A2DD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Жидкие гвозди </w:t>
            </w:r>
            <w:r w:rsidRPr="00792E4F">
              <w:rPr>
                <w:rFonts w:ascii="Times New Roman" w:hAnsi="Times New Roman"/>
              </w:rPr>
              <w:t>тубы не менее чем по 300 грамм</w:t>
            </w:r>
          </w:p>
        </w:tc>
        <w:tc>
          <w:tcPr>
            <w:tcW w:w="1540" w:type="dxa"/>
            <w:tcBorders>
              <w:top w:val="single" w:sz="4" w:space="0" w:color="auto"/>
              <w:left w:val="single" w:sz="4" w:space="0" w:color="auto"/>
              <w:bottom w:val="single" w:sz="4" w:space="0" w:color="auto"/>
              <w:right w:val="single" w:sz="4" w:space="0" w:color="auto"/>
            </w:tcBorders>
          </w:tcPr>
          <w:p w14:paraId="6E988FA8" w14:textId="458CE41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5D9D0A6" w14:textId="49168072"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2BFBBF43"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EF57EA0"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B077E3D" w14:textId="7F4A838E"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Ножовка по дереву поперечная, р</w:t>
            </w:r>
            <w:r w:rsidRPr="00792E4F">
              <w:rPr>
                <w:rFonts w:ascii="Times New Roman" w:hAnsi="Times New Roman"/>
              </w:rPr>
              <w:t>азмеры - 500 мм, полотно- не съемное, материал рукояти-пластик</w:t>
            </w:r>
          </w:p>
        </w:tc>
        <w:tc>
          <w:tcPr>
            <w:tcW w:w="1540" w:type="dxa"/>
            <w:tcBorders>
              <w:top w:val="single" w:sz="4" w:space="0" w:color="auto"/>
              <w:left w:val="single" w:sz="4" w:space="0" w:color="auto"/>
              <w:bottom w:val="single" w:sz="4" w:space="0" w:color="auto"/>
              <w:right w:val="single" w:sz="4" w:space="0" w:color="auto"/>
            </w:tcBorders>
          </w:tcPr>
          <w:p w14:paraId="7A2EAC8F" w14:textId="68A5DF3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7982DA40" w14:textId="3E71FC5B"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w:t>
            </w:r>
          </w:p>
        </w:tc>
      </w:tr>
      <w:tr w:rsidR="00872E78" w:rsidRPr="00792E4F" w14:paraId="1EC5114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D51182A"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B18C545" w14:textId="35EAF6B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Диск отрезной </w:t>
            </w:r>
            <w:r w:rsidRPr="00792E4F">
              <w:rPr>
                <w:rFonts w:ascii="Times New Roman" w:hAnsi="Times New Roman"/>
              </w:rPr>
              <w:t>по металлу 125 мм</w:t>
            </w:r>
          </w:p>
        </w:tc>
        <w:tc>
          <w:tcPr>
            <w:tcW w:w="1540" w:type="dxa"/>
            <w:tcBorders>
              <w:top w:val="single" w:sz="4" w:space="0" w:color="auto"/>
              <w:left w:val="single" w:sz="4" w:space="0" w:color="auto"/>
              <w:bottom w:val="single" w:sz="4" w:space="0" w:color="auto"/>
              <w:right w:val="single" w:sz="4" w:space="0" w:color="auto"/>
            </w:tcBorders>
          </w:tcPr>
          <w:p w14:paraId="01801DB6" w14:textId="1206B0A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1054C2E2" w14:textId="25B3D408"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20</w:t>
            </w:r>
          </w:p>
        </w:tc>
      </w:tr>
      <w:tr w:rsidR="00872E78" w:rsidRPr="00792E4F" w14:paraId="755422C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B1B3E92"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F3C39E8" w14:textId="7ED9F6D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Диск по металлу </w:t>
            </w:r>
            <w:r w:rsidRPr="00792E4F">
              <w:rPr>
                <w:rFonts w:ascii="Times New Roman" w:hAnsi="Times New Roman"/>
              </w:rPr>
              <w:t>отрезной ɸ-230</w:t>
            </w:r>
          </w:p>
        </w:tc>
        <w:tc>
          <w:tcPr>
            <w:tcW w:w="1540" w:type="dxa"/>
            <w:tcBorders>
              <w:top w:val="single" w:sz="4" w:space="0" w:color="auto"/>
              <w:left w:val="single" w:sz="4" w:space="0" w:color="auto"/>
              <w:bottom w:val="single" w:sz="4" w:space="0" w:color="auto"/>
              <w:right w:val="single" w:sz="4" w:space="0" w:color="auto"/>
            </w:tcBorders>
          </w:tcPr>
          <w:p w14:paraId="1D79845A" w14:textId="0ADEADCF"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4867570" w14:textId="1BBE97AC"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64B0FF3F"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E683739"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5F1B5FEB" w14:textId="79CD612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Электроды 2</w:t>
            </w:r>
            <w:r>
              <w:rPr>
                <w:rFonts w:ascii="Times New Roman" w:hAnsi="Times New Roman"/>
                <w:color w:val="000000"/>
              </w:rPr>
              <w:t xml:space="preserve"> </w:t>
            </w:r>
            <w:r w:rsidRPr="00792E4F">
              <w:rPr>
                <w:rFonts w:ascii="Times New Roman" w:hAnsi="Times New Roman"/>
                <w:color w:val="000000"/>
              </w:rPr>
              <w:t xml:space="preserve">мм, </w:t>
            </w:r>
            <w:r w:rsidRPr="00792E4F">
              <w:rPr>
                <w:rFonts w:ascii="Times New Roman" w:hAnsi="Times New Roman"/>
              </w:rPr>
              <w:t>сварочные РЦ Ø2 мм, коэффициент наплавки 8,5 - 9,5 г/А.ч, длина мм 300, сила сварочного тока 40-80 </w:t>
            </w:r>
          </w:p>
        </w:tc>
        <w:tc>
          <w:tcPr>
            <w:tcW w:w="1540" w:type="dxa"/>
            <w:tcBorders>
              <w:top w:val="single" w:sz="4" w:space="0" w:color="auto"/>
              <w:left w:val="single" w:sz="4" w:space="0" w:color="auto"/>
              <w:bottom w:val="single" w:sz="4" w:space="0" w:color="auto"/>
              <w:right w:val="single" w:sz="4" w:space="0" w:color="auto"/>
            </w:tcBorders>
          </w:tcPr>
          <w:p w14:paraId="380BEFB4" w14:textId="5715BDF5"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Кг. </w:t>
            </w:r>
          </w:p>
        </w:tc>
        <w:tc>
          <w:tcPr>
            <w:tcW w:w="1491" w:type="dxa"/>
            <w:tcBorders>
              <w:top w:val="single" w:sz="4" w:space="0" w:color="auto"/>
              <w:left w:val="single" w:sz="4" w:space="0" w:color="auto"/>
              <w:bottom w:val="single" w:sz="4" w:space="0" w:color="auto"/>
              <w:right w:val="single" w:sz="4" w:space="0" w:color="auto"/>
            </w:tcBorders>
            <w:vAlign w:val="bottom"/>
          </w:tcPr>
          <w:p w14:paraId="383BAEE3" w14:textId="78254C46"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w:t>
            </w:r>
          </w:p>
        </w:tc>
      </w:tr>
      <w:tr w:rsidR="00872E78" w:rsidRPr="00792E4F" w14:paraId="5F12EE31"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4E44DDB0"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2F998A8" w14:textId="49EC055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Скотч армировочный, </w:t>
            </w:r>
            <w:r w:rsidRPr="00792E4F">
              <w:rPr>
                <w:rFonts w:ascii="Times New Roman" w:hAnsi="Times New Roman"/>
              </w:rPr>
              <w:t>тканево-полиэтиленовая клейкая лента, в рулоне не менее 10 метров</w:t>
            </w:r>
          </w:p>
        </w:tc>
        <w:tc>
          <w:tcPr>
            <w:tcW w:w="1540" w:type="dxa"/>
            <w:tcBorders>
              <w:top w:val="single" w:sz="4" w:space="0" w:color="auto"/>
              <w:left w:val="single" w:sz="4" w:space="0" w:color="auto"/>
              <w:bottom w:val="single" w:sz="4" w:space="0" w:color="auto"/>
              <w:right w:val="single" w:sz="4" w:space="0" w:color="auto"/>
            </w:tcBorders>
          </w:tcPr>
          <w:p w14:paraId="2EF72F45" w14:textId="7E953091"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Рулон </w:t>
            </w:r>
          </w:p>
        </w:tc>
        <w:tc>
          <w:tcPr>
            <w:tcW w:w="1491" w:type="dxa"/>
            <w:tcBorders>
              <w:top w:val="single" w:sz="4" w:space="0" w:color="auto"/>
              <w:left w:val="single" w:sz="4" w:space="0" w:color="auto"/>
              <w:bottom w:val="single" w:sz="4" w:space="0" w:color="auto"/>
              <w:right w:val="single" w:sz="4" w:space="0" w:color="auto"/>
            </w:tcBorders>
            <w:vAlign w:val="bottom"/>
          </w:tcPr>
          <w:p w14:paraId="7C623833" w14:textId="3C752EB3"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w:t>
            </w:r>
          </w:p>
        </w:tc>
      </w:tr>
      <w:tr w:rsidR="00872E78" w:rsidRPr="00792E4F" w14:paraId="6C3052D1"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CCCFAFB"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3EC565A5" w14:textId="768D64F6"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Тефлоновая уплотнительная лента 12мм х 12 м.п.</w:t>
            </w:r>
          </w:p>
        </w:tc>
        <w:tc>
          <w:tcPr>
            <w:tcW w:w="1540" w:type="dxa"/>
            <w:tcBorders>
              <w:top w:val="single" w:sz="4" w:space="0" w:color="auto"/>
              <w:left w:val="single" w:sz="4" w:space="0" w:color="auto"/>
              <w:bottom w:val="single" w:sz="4" w:space="0" w:color="auto"/>
              <w:right w:val="single" w:sz="4" w:space="0" w:color="auto"/>
            </w:tcBorders>
          </w:tcPr>
          <w:p w14:paraId="4B93D93A" w14:textId="29672CB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35D94B73" w14:textId="762AA844"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rPr>
              <w:t>5</w:t>
            </w:r>
          </w:p>
        </w:tc>
      </w:tr>
      <w:tr w:rsidR="00872E78" w:rsidRPr="00792E4F" w14:paraId="4858300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60D989D"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62A4ADED" w14:textId="5D861F5A"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Кран </w:t>
            </w:r>
            <w:r w:rsidRPr="00792E4F">
              <w:rPr>
                <w:rFonts w:ascii="Times New Roman" w:hAnsi="Times New Roman"/>
              </w:rPr>
              <w:t>шаровой латунный (3/4; бабочка)</w:t>
            </w:r>
          </w:p>
        </w:tc>
        <w:tc>
          <w:tcPr>
            <w:tcW w:w="1540" w:type="dxa"/>
            <w:tcBorders>
              <w:top w:val="single" w:sz="4" w:space="0" w:color="auto"/>
              <w:left w:val="single" w:sz="4" w:space="0" w:color="auto"/>
              <w:bottom w:val="single" w:sz="4" w:space="0" w:color="auto"/>
              <w:right w:val="single" w:sz="4" w:space="0" w:color="auto"/>
            </w:tcBorders>
          </w:tcPr>
          <w:p w14:paraId="4C64D865" w14:textId="7D6DBA3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62B156B4" w14:textId="758D360D"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09256BA5"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042E187"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70D2A72C" w14:textId="455F96EB"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Кран </w:t>
            </w:r>
            <w:r w:rsidRPr="00792E4F">
              <w:rPr>
                <w:rFonts w:ascii="Times New Roman" w:hAnsi="Times New Roman"/>
              </w:rPr>
              <w:t>шаровой латунный (1/2; бабочка)</w:t>
            </w:r>
          </w:p>
        </w:tc>
        <w:tc>
          <w:tcPr>
            <w:tcW w:w="1540" w:type="dxa"/>
            <w:tcBorders>
              <w:top w:val="single" w:sz="4" w:space="0" w:color="auto"/>
              <w:left w:val="single" w:sz="4" w:space="0" w:color="auto"/>
              <w:bottom w:val="single" w:sz="4" w:space="0" w:color="auto"/>
              <w:right w:val="single" w:sz="4" w:space="0" w:color="auto"/>
            </w:tcBorders>
          </w:tcPr>
          <w:p w14:paraId="39B546F4" w14:textId="7F2D9B7F"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C64267D" w14:textId="13B34715"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611E9069"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112A2F26"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1A5F86AB" w14:textId="5FBAB27D"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Букса вентильная </w:t>
            </w:r>
            <w:r w:rsidRPr="00792E4F">
              <w:rPr>
                <w:rFonts w:ascii="Times New Roman" w:hAnsi="Times New Roman"/>
              </w:rPr>
              <w:t>для смесителя ½</w:t>
            </w:r>
          </w:p>
        </w:tc>
        <w:tc>
          <w:tcPr>
            <w:tcW w:w="1540" w:type="dxa"/>
            <w:tcBorders>
              <w:top w:val="single" w:sz="4" w:space="0" w:color="auto"/>
              <w:left w:val="single" w:sz="4" w:space="0" w:color="auto"/>
              <w:bottom w:val="single" w:sz="4" w:space="0" w:color="auto"/>
              <w:right w:val="single" w:sz="4" w:space="0" w:color="auto"/>
            </w:tcBorders>
          </w:tcPr>
          <w:p w14:paraId="3491E26F" w14:textId="185E58A7"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5DBE1AFF" w14:textId="767BC014"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r w:rsidR="00872E78" w:rsidRPr="00792E4F" w14:paraId="160B126D"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7DDB44E0"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5FEE3E4F" w14:textId="0484AF1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Гибкая подводка вода </w:t>
            </w:r>
            <w:r w:rsidRPr="00792E4F">
              <w:rPr>
                <w:rFonts w:ascii="Times New Roman" w:hAnsi="Times New Roman"/>
              </w:rPr>
              <w:t>½  м/п 80 см</w:t>
            </w:r>
          </w:p>
        </w:tc>
        <w:tc>
          <w:tcPr>
            <w:tcW w:w="1540" w:type="dxa"/>
            <w:tcBorders>
              <w:top w:val="single" w:sz="4" w:space="0" w:color="auto"/>
              <w:left w:val="single" w:sz="4" w:space="0" w:color="auto"/>
              <w:bottom w:val="single" w:sz="4" w:space="0" w:color="auto"/>
              <w:right w:val="single" w:sz="4" w:space="0" w:color="auto"/>
            </w:tcBorders>
          </w:tcPr>
          <w:p w14:paraId="57263241" w14:textId="713CAC96"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Шт.</w:t>
            </w:r>
          </w:p>
        </w:tc>
        <w:tc>
          <w:tcPr>
            <w:tcW w:w="1491" w:type="dxa"/>
            <w:tcBorders>
              <w:top w:val="single" w:sz="4" w:space="0" w:color="auto"/>
              <w:left w:val="single" w:sz="4" w:space="0" w:color="auto"/>
              <w:bottom w:val="single" w:sz="4" w:space="0" w:color="auto"/>
              <w:right w:val="single" w:sz="4" w:space="0" w:color="auto"/>
            </w:tcBorders>
            <w:vAlign w:val="bottom"/>
          </w:tcPr>
          <w:p w14:paraId="51D93D22" w14:textId="3FB5E40A"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39937F6C"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673CA88"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32D8951" w14:textId="3FFA1CB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Гибкая подводка вода </w:t>
            </w:r>
            <w:r w:rsidRPr="00792E4F">
              <w:rPr>
                <w:rFonts w:ascii="Times New Roman" w:hAnsi="Times New Roman"/>
              </w:rPr>
              <w:t>½  м/п 60 см</w:t>
            </w:r>
          </w:p>
        </w:tc>
        <w:tc>
          <w:tcPr>
            <w:tcW w:w="1540" w:type="dxa"/>
            <w:tcBorders>
              <w:top w:val="single" w:sz="4" w:space="0" w:color="auto"/>
              <w:left w:val="single" w:sz="4" w:space="0" w:color="auto"/>
              <w:bottom w:val="single" w:sz="4" w:space="0" w:color="auto"/>
              <w:right w:val="single" w:sz="4" w:space="0" w:color="auto"/>
            </w:tcBorders>
          </w:tcPr>
          <w:p w14:paraId="7A37A97F" w14:textId="792B6998"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44F9ADF6" w14:textId="117EEE5F"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06540DFB"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4D35EA50"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86AD708" w14:textId="4D8B799E"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Герметик </w:t>
            </w:r>
            <w:r w:rsidRPr="00792E4F">
              <w:rPr>
                <w:rFonts w:ascii="Times New Roman" w:hAnsi="Times New Roman"/>
              </w:rPr>
              <w:t>силиконовый санитарный (прозрачный), не менее 280 грамм (24 шт. в упаковке)</w:t>
            </w:r>
          </w:p>
        </w:tc>
        <w:tc>
          <w:tcPr>
            <w:tcW w:w="1540" w:type="dxa"/>
            <w:tcBorders>
              <w:top w:val="single" w:sz="4" w:space="0" w:color="auto"/>
              <w:left w:val="single" w:sz="4" w:space="0" w:color="auto"/>
              <w:bottom w:val="single" w:sz="4" w:space="0" w:color="auto"/>
              <w:right w:val="single" w:sz="4" w:space="0" w:color="auto"/>
            </w:tcBorders>
          </w:tcPr>
          <w:p w14:paraId="425FB752" w14:textId="7AC58AB2"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25C80AD3" w14:textId="0766C8E0"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5</w:t>
            </w:r>
          </w:p>
        </w:tc>
      </w:tr>
      <w:tr w:rsidR="00872E78" w:rsidRPr="00792E4F" w14:paraId="48C96D95"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D7A22F2"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19B5E47" w14:textId="0D34F6BF"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Пистолет </w:t>
            </w:r>
            <w:r w:rsidRPr="00792E4F">
              <w:rPr>
                <w:rFonts w:ascii="Times New Roman" w:hAnsi="Times New Roman"/>
              </w:rPr>
              <w:t>для силикона закрытый,  упаковка не менее 20 шт.</w:t>
            </w:r>
          </w:p>
        </w:tc>
        <w:tc>
          <w:tcPr>
            <w:tcW w:w="1540" w:type="dxa"/>
            <w:tcBorders>
              <w:top w:val="single" w:sz="4" w:space="0" w:color="auto"/>
              <w:left w:val="single" w:sz="4" w:space="0" w:color="auto"/>
              <w:bottom w:val="single" w:sz="4" w:space="0" w:color="auto"/>
              <w:right w:val="single" w:sz="4" w:space="0" w:color="auto"/>
            </w:tcBorders>
          </w:tcPr>
          <w:p w14:paraId="73812B2E" w14:textId="43EAA7CC"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007CA4C3" w14:textId="1C340F9C"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w:t>
            </w:r>
          </w:p>
        </w:tc>
      </w:tr>
      <w:tr w:rsidR="00872E78" w:rsidRPr="00792E4F" w14:paraId="1A5FD0F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59199ED9"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46EFD468" w14:textId="144786A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Лак </w:t>
            </w:r>
            <w:r w:rsidRPr="00792E4F">
              <w:rPr>
                <w:rFonts w:ascii="Times New Roman" w:hAnsi="Times New Roman"/>
              </w:rPr>
              <w:t>яхтный глянцевый 0,75 л. в упаковке не менее 6 шт.</w:t>
            </w:r>
          </w:p>
        </w:tc>
        <w:tc>
          <w:tcPr>
            <w:tcW w:w="1540" w:type="dxa"/>
            <w:tcBorders>
              <w:top w:val="single" w:sz="4" w:space="0" w:color="auto"/>
              <w:left w:val="single" w:sz="4" w:space="0" w:color="auto"/>
              <w:bottom w:val="single" w:sz="4" w:space="0" w:color="auto"/>
              <w:right w:val="single" w:sz="4" w:space="0" w:color="auto"/>
            </w:tcBorders>
          </w:tcPr>
          <w:p w14:paraId="4A144615" w14:textId="17046F62"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79B470FF" w14:textId="2031D27A"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12</w:t>
            </w:r>
          </w:p>
        </w:tc>
      </w:tr>
      <w:tr w:rsidR="00872E78" w:rsidRPr="00792E4F" w14:paraId="570A48DA"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0B6EDC2"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24CBF49C" w14:textId="32645DED"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 xml:space="preserve">Веник. </w:t>
            </w:r>
            <w:r w:rsidRPr="00792E4F">
              <w:rPr>
                <w:rFonts w:ascii="Times New Roman" w:hAnsi="Times New Roman"/>
              </w:rPr>
              <w:t>Материал сорго. Длина 90 см, ширина 30 см.</w:t>
            </w:r>
          </w:p>
        </w:tc>
        <w:tc>
          <w:tcPr>
            <w:tcW w:w="1540" w:type="dxa"/>
            <w:tcBorders>
              <w:top w:val="single" w:sz="4" w:space="0" w:color="auto"/>
              <w:left w:val="single" w:sz="4" w:space="0" w:color="auto"/>
              <w:bottom w:val="single" w:sz="4" w:space="0" w:color="auto"/>
              <w:right w:val="single" w:sz="4" w:space="0" w:color="auto"/>
            </w:tcBorders>
          </w:tcPr>
          <w:p w14:paraId="130B2355" w14:textId="4F740B23"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Шт. </w:t>
            </w:r>
          </w:p>
        </w:tc>
        <w:tc>
          <w:tcPr>
            <w:tcW w:w="1491" w:type="dxa"/>
            <w:tcBorders>
              <w:top w:val="single" w:sz="4" w:space="0" w:color="auto"/>
              <w:left w:val="single" w:sz="4" w:space="0" w:color="auto"/>
              <w:bottom w:val="single" w:sz="4" w:space="0" w:color="auto"/>
              <w:right w:val="single" w:sz="4" w:space="0" w:color="auto"/>
            </w:tcBorders>
            <w:vAlign w:val="bottom"/>
          </w:tcPr>
          <w:p w14:paraId="3F73C2F0" w14:textId="31DC26D7"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20</w:t>
            </w:r>
          </w:p>
        </w:tc>
      </w:tr>
      <w:tr w:rsidR="00872E78" w:rsidRPr="00792E4F" w14:paraId="4CA8E736"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012FAB7"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1328FA34" w14:textId="65CAD9E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rPr>
              <w:t>Перчатки хлопчатобумажные 10 нитей с ПВХ точкой в упаковке не менее 12 шт.</w:t>
            </w:r>
          </w:p>
        </w:tc>
        <w:tc>
          <w:tcPr>
            <w:tcW w:w="1540" w:type="dxa"/>
            <w:tcBorders>
              <w:top w:val="single" w:sz="4" w:space="0" w:color="auto"/>
              <w:left w:val="single" w:sz="4" w:space="0" w:color="auto"/>
              <w:bottom w:val="single" w:sz="4" w:space="0" w:color="auto"/>
              <w:right w:val="single" w:sz="4" w:space="0" w:color="auto"/>
            </w:tcBorders>
          </w:tcPr>
          <w:p w14:paraId="0740200B" w14:textId="32154310"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Пар. </w:t>
            </w:r>
          </w:p>
        </w:tc>
        <w:tc>
          <w:tcPr>
            <w:tcW w:w="1491" w:type="dxa"/>
            <w:tcBorders>
              <w:top w:val="single" w:sz="4" w:space="0" w:color="auto"/>
              <w:left w:val="single" w:sz="4" w:space="0" w:color="auto"/>
              <w:bottom w:val="single" w:sz="4" w:space="0" w:color="auto"/>
              <w:right w:val="single" w:sz="4" w:space="0" w:color="auto"/>
            </w:tcBorders>
            <w:vAlign w:val="bottom"/>
          </w:tcPr>
          <w:p w14:paraId="26134774" w14:textId="74BA8ABC"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rPr>
              <w:t>50</w:t>
            </w:r>
          </w:p>
        </w:tc>
      </w:tr>
      <w:tr w:rsidR="00872E78" w:rsidRPr="00792E4F" w14:paraId="19C5377E" w14:textId="77777777" w:rsidTr="0075747E">
        <w:trPr>
          <w:trHeight w:val="206"/>
        </w:trPr>
        <w:tc>
          <w:tcPr>
            <w:tcW w:w="736" w:type="dxa"/>
            <w:tcBorders>
              <w:top w:val="single" w:sz="4" w:space="0" w:color="auto"/>
              <w:left w:val="single" w:sz="4" w:space="0" w:color="auto"/>
              <w:bottom w:val="single" w:sz="4" w:space="0" w:color="auto"/>
              <w:right w:val="single" w:sz="4" w:space="0" w:color="auto"/>
            </w:tcBorders>
          </w:tcPr>
          <w:p w14:paraId="229D4A2A" w14:textId="77777777" w:rsidR="00872E78" w:rsidRPr="00826368" w:rsidRDefault="00872E78" w:rsidP="00872E78">
            <w:pPr>
              <w:pStyle w:val="a6"/>
              <w:numPr>
                <w:ilvl w:val="0"/>
                <w:numId w:val="28"/>
              </w:numPr>
              <w:autoSpaceDE w:val="0"/>
              <w:autoSpaceDN w:val="0"/>
              <w:adjustRightInd w:val="0"/>
              <w:ind w:left="360"/>
              <w:jc w:val="center"/>
              <w:rPr>
                <w:rFonts w:ascii="Times New Roman" w:hAnsi="Times New Roman"/>
                <w:color w:val="000000"/>
                <w:sz w:val="24"/>
                <w:szCs w:val="24"/>
              </w:rPr>
            </w:pPr>
          </w:p>
        </w:tc>
        <w:tc>
          <w:tcPr>
            <w:tcW w:w="6946" w:type="dxa"/>
            <w:gridSpan w:val="2"/>
            <w:tcBorders>
              <w:top w:val="single" w:sz="4" w:space="0" w:color="auto"/>
              <w:left w:val="single" w:sz="4" w:space="0" w:color="auto"/>
              <w:bottom w:val="single" w:sz="4" w:space="0" w:color="auto"/>
              <w:right w:val="single" w:sz="4" w:space="0" w:color="auto"/>
            </w:tcBorders>
            <w:vAlign w:val="bottom"/>
          </w:tcPr>
          <w:p w14:paraId="0732EF20" w14:textId="33694AE7"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color w:val="000000"/>
              </w:rPr>
              <w:t>Замок врезной, с</w:t>
            </w:r>
            <w:r w:rsidRPr="00792E4F">
              <w:rPr>
                <w:rFonts w:ascii="Times New Roman" w:hAnsi="Times New Roman"/>
              </w:rPr>
              <w:t xml:space="preserve"> ручками и сердцевиной, длина не менее 80 мм, с ключом не менее 3 шт.</w:t>
            </w:r>
          </w:p>
        </w:tc>
        <w:tc>
          <w:tcPr>
            <w:tcW w:w="1540" w:type="dxa"/>
            <w:tcBorders>
              <w:top w:val="single" w:sz="4" w:space="0" w:color="auto"/>
              <w:left w:val="single" w:sz="4" w:space="0" w:color="auto"/>
              <w:bottom w:val="single" w:sz="4" w:space="0" w:color="auto"/>
              <w:right w:val="single" w:sz="4" w:space="0" w:color="auto"/>
            </w:tcBorders>
          </w:tcPr>
          <w:p w14:paraId="08381231" w14:textId="696B5C74" w:rsidR="00872E78" w:rsidRPr="00792E4F" w:rsidRDefault="00872E78" w:rsidP="00872E78">
            <w:pPr>
              <w:autoSpaceDE w:val="0"/>
              <w:autoSpaceDN w:val="0"/>
              <w:adjustRightInd w:val="0"/>
              <w:jc w:val="center"/>
              <w:rPr>
                <w:rFonts w:ascii="Times New Roman" w:eastAsia="Times New Roman" w:hAnsi="Times New Roman"/>
                <w:sz w:val="24"/>
                <w:szCs w:val="24"/>
                <w:lang w:eastAsia="ru-RU"/>
              </w:rPr>
            </w:pPr>
            <w:r w:rsidRPr="00792E4F">
              <w:rPr>
                <w:rFonts w:ascii="Times New Roman" w:hAnsi="Times New Roman"/>
                <w:kern w:val="2"/>
                <w14:ligatures w14:val="standardContextual"/>
              </w:rPr>
              <w:t xml:space="preserve">Компл. </w:t>
            </w:r>
          </w:p>
        </w:tc>
        <w:tc>
          <w:tcPr>
            <w:tcW w:w="1491" w:type="dxa"/>
            <w:tcBorders>
              <w:top w:val="single" w:sz="4" w:space="0" w:color="auto"/>
              <w:left w:val="single" w:sz="4" w:space="0" w:color="auto"/>
              <w:bottom w:val="single" w:sz="4" w:space="0" w:color="auto"/>
              <w:right w:val="single" w:sz="4" w:space="0" w:color="auto"/>
            </w:tcBorders>
            <w:vAlign w:val="bottom"/>
          </w:tcPr>
          <w:p w14:paraId="480C4523" w14:textId="56C6B47E" w:rsidR="00872E78" w:rsidRPr="00792E4F" w:rsidRDefault="00872E78" w:rsidP="00872E78">
            <w:pPr>
              <w:autoSpaceDE w:val="0"/>
              <w:autoSpaceDN w:val="0"/>
              <w:adjustRightInd w:val="0"/>
              <w:jc w:val="center"/>
              <w:rPr>
                <w:rFonts w:ascii="Times New Roman" w:hAnsi="Times New Roman"/>
                <w:kern w:val="2"/>
                <w:sz w:val="24"/>
                <w:szCs w:val="24"/>
                <w14:ligatures w14:val="standardContextual"/>
              </w:rPr>
            </w:pPr>
            <w:r w:rsidRPr="00792E4F">
              <w:rPr>
                <w:rFonts w:ascii="Times New Roman" w:hAnsi="Times New Roman"/>
                <w:color w:val="000000"/>
              </w:rPr>
              <w:t>10</w:t>
            </w:r>
          </w:p>
        </w:tc>
      </w:tr>
    </w:tbl>
    <w:p w14:paraId="419582D6" w14:textId="77777777" w:rsidR="00CF1F02" w:rsidRPr="00792E4F" w:rsidRDefault="00CF1F02" w:rsidP="00CF1F02">
      <w:pPr>
        <w:tabs>
          <w:tab w:val="left" w:pos="851"/>
        </w:tabs>
        <w:spacing w:after="0" w:line="240" w:lineRule="auto"/>
        <w:rPr>
          <w:rFonts w:ascii="Times New Roman" w:eastAsia="Calibri" w:hAnsi="Times New Roman" w:cs="Times New Roman"/>
          <w:sz w:val="24"/>
          <w:szCs w:val="24"/>
        </w:rPr>
      </w:pPr>
    </w:p>
    <w:tbl>
      <w:tblPr>
        <w:tblStyle w:val="10"/>
        <w:tblW w:w="10632" w:type="dxa"/>
        <w:tblInd w:w="-5" w:type="dxa"/>
        <w:tblLook w:val="04A0" w:firstRow="1" w:lastRow="0" w:firstColumn="1" w:lastColumn="0" w:noHBand="0" w:noVBand="1"/>
      </w:tblPr>
      <w:tblGrid>
        <w:gridCol w:w="567"/>
        <w:gridCol w:w="3544"/>
        <w:gridCol w:w="6521"/>
      </w:tblGrid>
      <w:tr w:rsidR="00CF1F02" w:rsidRPr="00792E4F"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sz w:val="24"/>
                <w:szCs w:val="24"/>
              </w:rPr>
              <w:t>____________</w:t>
            </w:r>
          </w:p>
        </w:tc>
      </w:tr>
      <w:tr w:rsidR="00CF1F02" w:rsidRPr="00792E4F"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792E4F" w:rsidRDefault="00CF1F02" w:rsidP="00CF1F02">
            <w:pPr>
              <w:tabs>
                <w:tab w:val="left" w:pos="851"/>
              </w:tabs>
              <w:ind w:firstLine="31"/>
              <w:rPr>
                <w:rFonts w:ascii="Times New Roman" w:hAnsi="Times New Roman"/>
                <w:sz w:val="24"/>
                <w:szCs w:val="24"/>
              </w:rPr>
            </w:pPr>
            <w:r w:rsidRPr="00792E4F">
              <w:rPr>
                <w:rFonts w:ascii="Times New Roman" w:hAnsi="Times New Roman"/>
                <w:sz w:val="24"/>
                <w:szCs w:val="24"/>
              </w:rPr>
              <w:t>Соответствие Сертификату качества страны происхождения товара.</w:t>
            </w:r>
          </w:p>
        </w:tc>
      </w:tr>
      <w:tr w:rsidR="00CF1F02" w:rsidRPr="00792E4F"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792E4F"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792E4F"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792E4F"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792E4F" w:rsidRDefault="00CF1F02" w:rsidP="00CF1F02">
            <w:pPr>
              <w:tabs>
                <w:tab w:val="left" w:pos="851"/>
              </w:tabs>
              <w:ind w:firstLine="31"/>
              <w:jc w:val="center"/>
              <w:rPr>
                <w:rFonts w:ascii="Times New Roman" w:hAnsi="Times New Roman"/>
                <w:sz w:val="24"/>
                <w:szCs w:val="24"/>
              </w:rPr>
            </w:pPr>
            <w:r w:rsidRPr="00792E4F">
              <w:rPr>
                <w:rFonts w:ascii="Times New Roman" w:hAnsi="Times New Roman"/>
                <w:b/>
                <w:bCs/>
                <w:sz w:val="24"/>
                <w:szCs w:val="24"/>
              </w:rPr>
              <w:t>6. Преимущества, требования к участникам закупки</w:t>
            </w:r>
          </w:p>
        </w:tc>
      </w:tr>
      <w:tr w:rsidR="00CF1F02" w:rsidRPr="00792E4F"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792E4F" w:rsidRDefault="00CF1F02" w:rsidP="00CF1F02">
            <w:pPr>
              <w:tabs>
                <w:tab w:val="left" w:pos="851"/>
              </w:tabs>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792E4F" w:rsidRDefault="00CF1F02" w:rsidP="00CF1F02">
            <w:pPr>
              <w:tabs>
                <w:tab w:val="left" w:pos="851"/>
              </w:tabs>
              <w:ind w:firstLine="30"/>
              <w:rPr>
                <w:rFonts w:ascii="Times New Roman" w:hAnsi="Times New Roman"/>
                <w:sz w:val="24"/>
                <w:szCs w:val="24"/>
              </w:rPr>
            </w:pPr>
            <w:r w:rsidRPr="00792E4F">
              <w:rPr>
                <w:rFonts w:ascii="Times New Roman" w:eastAsia="Times New Roman" w:hAnsi="Times New Roman"/>
                <w:sz w:val="24"/>
                <w:szCs w:val="24"/>
                <w:lang w:eastAsia="ru-RU"/>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792E4F" w:rsidRDefault="00CF1F02" w:rsidP="00CF1F02">
            <w:pPr>
              <w:tabs>
                <w:tab w:val="left" w:pos="851"/>
              </w:tabs>
              <w:ind w:firstLine="31"/>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а) учреждениям и организациям уголовно-исполнительной системы;</w:t>
            </w:r>
          </w:p>
          <w:p w14:paraId="69A63EE0"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б) организациям, применяющим труд инвалидов;</w:t>
            </w:r>
          </w:p>
          <w:p w14:paraId="29C6F6E9"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в) отечественным производителям;</w:t>
            </w:r>
          </w:p>
          <w:p w14:paraId="50FB12D3" w14:textId="77777777" w:rsidR="00CF1F02" w:rsidRPr="00792E4F" w:rsidRDefault="00CF1F02" w:rsidP="00CF1F02">
            <w:pPr>
              <w:tabs>
                <w:tab w:val="left" w:pos="4140"/>
              </w:tabs>
              <w:ind w:firstLine="567"/>
              <w:jc w:val="both"/>
              <w:rPr>
                <w:rFonts w:ascii="Times New Roman" w:hAnsi="Times New Roman"/>
                <w:sz w:val="24"/>
                <w:szCs w:val="24"/>
              </w:rPr>
            </w:pPr>
            <w:r w:rsidRPr="00792E4F">
              <w:rPr>
                <w:rFonts w:ascii="Times New Roman" w:hAnsi="Times New Roman"/>
                <w:sz w:val="24"/>
                <w:szCs w:val="24"/>
              </w:rPr>
              <w:t>г) отечественным импортерам.</w:t>
            </w:r>
          </w:p>
        </w:tc>
      </w:tr>
      <w:tr w:rsidR="00CF1F02" w:rsidRPr="00792E4F"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792E4F" w:rsidRDefault="00CF1F02" w:rsidP="00CF1F02">
            <w:pPr>
              <w:tabs>
                <w:tab w:val="left" w:pos="851"/>
              </w:tabs>
              <w:rPr>
                <w:rFonts w:ascii="Times New Roman" w:hAnsi="Times New Roman"/>
                <w:sz w:val="24"/>
                <w:szCs w:val="24"/>
              </w:rPr>
            </w:pPr>
            <w:bookmarkStart w:id="5" w:name="_Hlk166588010"/>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792E4F" w:rsidRDefault="00CF1F02" w:rsidP="00CF1F02">
            <w:pPr>
              <w:tabs>
                <w:tab w:val="left" w:pos="851"/>
              </w:tabs>
              <w:ind w:firstLine="31"/>
              <w:rPr>
                <w:rFonts w:ascii="Times New Roman" w:eastAsia="Times New Roman" w:hAnsi="Times New Roman"/>
                <w:sz w:val="24"/>
                <w:szCs w:val="24"/>
                <w:u w:val="single"/>
                <w:lang w:eastAsia="ru-RU"/>
              </w:rPr>
            </w:pPr>
            <w:r w:rsidRPr="00792E4F">
              <w:rPr>
                <w:rFonts w:ascii="Times New Roman" w:eastAsia="Times New Roman" w:hAnsi="Times New Roman"/>
                <w:sz w:val="24"/>
                <w:szCs w:val="24"/>
                <w:u w:val="single"/>
                <w:lang w:eastAsia="ru-RU"/>
              </w:rPr>
              <w:t>Требования к участникам:</w:t>
            </w:r>
          </w:p>
          <w:p w14:paraId="13FC323B"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792E4F" w:rsidRDefault="00CF1F02" w:rsidP="00CF1F02">
            <w:pPr>
              <w:tabs>
                <w:tab w:val="left" w:pos="851"/>
              </w:tabs>
              <w:ind w:firstLine="742"/>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в) </w:t>
            </w:r>
            <w:r w:rsidRPr="00792E4F">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w:t>
            </w:r>
            <w:r w:rsidRPr="00792E4F">
              <w:rPr>
                <w:rFonts w:ascii="Times New Roman" w:hAnsi="Times New Roman"/>
                <w:sz w:val="24"/>
                <w:szCs w:val="24"/>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2E4F">
              <w:rPr>
                <w:rFonts w:ascii="Times New Roman" w:eastAsia="Times New Roman" w:hAnsi="Times New Roman"/>
                <w:sz w:val="24"/>
                <w:szCs w:val="24"/>
                <w:lang w:eastAsia="ru-RU"/>
              </w:rPr>
              <w:t>;</w:t>
            </w:r>
          </w:p>
          <w:p w14:paraId="64F95008" w14:textId="77777777" w:rsidR="00CF1F02" w:rsidRPr="00792E4F" w:rsidRDefault="00CF1F02" w:rsidP="00CF1F02">
            <w:pPr>
              <w:ind w:firstLine="709"/>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г) </w:t>
            </w:r>
            <w:r w:rsidRPr="00792E4F">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792E4F" w:rsidRDefault="00CF1F02" w:rsidP="00CF1F02">
            <w:pPr>
              <w:ind w:firstLine="709"/>
              <w:jc w:val="both"/>
              <w:rPr>
                <w:rFonts w:ascii="Times New Roman" w:hAnsi="Times New Roman"/>
                <w:bCs/>
                <w:sz w:val="24"/>
                <w:szCs w:val="24"/>
              </w:rPr>
            </w:pPr>
            <w:r w:rsidRPr="00792E4F">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792E4F" w:rsidRDefault="00CF1F02" w:rsidP="00CF1F02">
            <w:pPr>
              <w:spacing w:after="255"/>
              <w:ind w:firstLine="709"/>
              <w:contextualSpacing/>
              <w:jc w:val="both"/>
              <w:rPr>
                <w:rFonts w:ascii="Times New Roman" w:hAnsi="Times New Roman"/>
                <w:bCs/>
                <w:sz w:val="24"/>
                <w:szCs w:val="24"/>
              </w:rPr>
            </w:pPr>
            <w:r w:rsidRPr="00792E4F">
              <w:rPr>
                <w:rFonts w:ascii="Times New Roman" w:hAnsi="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u w:val="single"/>
                <w:lang w:eastAsia="ru-RU"/>
              </w:rPr>
              <w:t>Заявка на участие в запроса предложений</w:t>
            </w:r>
            <w:r w:rsidRPr="00792E4F">
              <w:rPr>
                <w:rFonts w:ascii="Times New Roman" w:eastAsia="Times New Roman" w:hAnsi="Times New Roman"/>
                <w:b/>
                <w:bCs/>
                <w:sz w:val="24"/>
                <w:szCs w:val="24"/>
                <w:u w:val="single"/>
                <w:lang w:eastAsia="ru-RU"/>
              </w:rPr>
              <w:t xml:space="preserve"> </w:t>
            </w:r>
            <w:r w:rsidRPr="00792E4F">
              <w:rPr>
                <w:rFonts w:ascii="Times New Roman" w:eastAsia="Times New Roman" w:hAnsi="Times New Roman"/>
                <w:sz w:val="24"/>
                <w:szCs w:val="24"/>
                <w:u w:val="single"/>
                <w:lang w:eastAsia="ru-RU"/>
              </w:rPr>
              <w:t>должна содержать следующие документы</w:t>
            </w:r>
            <w:r w:rsidRPr="00792E4F">
              <w:rPr>
                <w:rFonts w:ascii="Times New Roman" w:eastAsia="Times New Roman" w:hAnsi="Times New Roman"/>
                <w:sz w:val="24"/>
                <w:szCs w:val="24"/>
                <w:lang w:eastAsia="ru-RU"/>
              </w:rPr>
              <w:t>:</w:t>
            </w:r>
          </w:p>
          <w:p w14:paraId="03ADEFC5"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792E4F">
              <w:rPr>
                <w:rFonts w:ascii="Times New Roman" w:hAnsi="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792E4F">
              <w:rPr>
                <w:rFonts w:ascii="Times New Roman" w:eastAsia="Times New Roman" w:hAnsi="Times New Roman"/>
                <w:sz w:val="24"/>
                <w:szCs w:val="24"/>
                <w:lang w:eastAsia="ru-RU"/>
              </w:rPr>
              <w:t>;</w:t>
            </w:r>
          </w:p>
          <w:p w14:paraId="42D41748"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lastRenderedPageBreak/>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792E4F">
              <w:rPr>
                <w:rFonts w:ascii="Times New Roman" w:eastAsia="Times New Roman" w:hAnsi="Times New Roman"/>
                <w:sz w:val="24"/>
                <w:szCs w:val="24"/>
                <w:lang w:val="en-US" w:eastAsia="ru-RU"/>
              </w:rPr>
              <w:t>VI</w:t>
            </w:r>
            <w:r w:rsidRPr="00792E4F">
              <w:rPr>
                <w:rFonts w:ascii="Times New Roman" w:eastAsia="Times New Roman" w:hAnsi="Times New Roman"/>
                <w:sz w:val="24"/>
                <w:szCs w:val="24"/>
                <w:lang w:eastAsia="ru-RU"/>
              </w:rPr>
              <w:t xml:space="preserve"> «О закупках в Приднестровской Молдавской Республике»</w:t>
            </w:r>
            <w:r w:rsidRPr="00792E4F">
              <w:rPr>
                <w:rFonts w:ascii="Times New Roman" w:hAnsi="Times New Roman"/>
                <w:sz w:val="24"/>
                <w:szCs w:val="24"/>
              </w:rPr>
              <w:t xml:space="preserve"> (САЗ 18-48)</w:t>
            </w:r>
            <w:r w:rsidRPr="00792E4F">
              <w:rPr>
                <w:rFonts w:ascii="Times New Roman" w:eastAsia="Times New Roman" w:hAnsi="Times New Roman"/>
                <w:sz w:val="24"/>
                <w:szCs w:val="24"/>
                <w:lang w:eastAsia="ru-RU"/>
              </w:rPr>
              <w:t>;</w:t>
            </w:r>
          </w:p>
          <w:p w14:paraId="2030BC7E"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 xml:space="preserve">декларация, </w:t>
            </w:r>
            <w:r w:rsidRPr="00792E4F">
              <w:rPr>
                <w:rFonts w:ascii="Times New Roman" w:hAnsi="Times New Roman"/>
                <w:bCs/>
                <w:sz w:val="24"/>
                <w:szCs w:val="24"/>
              </w:rPr>
              <w:t>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08BBE1C7" w14:textId="77777777" w:rsidR="00CF1F02" w:rsidRPr="00792E4F"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792E4F">
              <w:rPr>
                <w:rFonts w:ascii="Times New Roman" w:eastAsia="Times New Roman" w:hAnsi="Times New Roman"/>
                <w:sz w:val="24"/>
                <w:szCs w:val="24"/>
                <w:lang w:eastAsia="ru-RU"/>
              </w:rPr>
              <w:t xml:space="preserve">. </w:t>
            </w:r>
          </w:p>
        </w:tc>
        <w:bookmarkEnd w:id="5"/>
      </w:tr>
      <w:tr w:rsidR="00CF1F02" w:rsidRPr="00792E4F"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4102519A"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w:t>
            </w:r>
            <w:r w:rsidRPr="00792E4F">
              <w:rPr>
                <w:rFonts w:ascii="Times New Roman" w:eastAsia="Times New Roman" w:hAnsi="Times New Roman"/>
                <w:sz w:val="24"/>
                <w:szCs w:val="24"/>
              </w:rPr>
              <w:lastRenderedPageBreak/>
              <w:t xml:space="preserve">нарушение сроков исполнения обязательств по настоящему Контракту. </w:t>
            </w:r>
          </w:p>
          <w:p w14:paraId="794A221D" w14:textId="77777777" w:rsidR="00CF1F02" w:rsidRPr="00792E4F" w:rsidRDefault="00CF1F02" w:rsidP="00CF1F02">
            <w:pPr>
              <w:shd w:val="clear" w:color="auto" w:fill="FFFFFF"/>
              <w:ind w:firstLine="567"/>
              <w:jc w:val="both"/>
              <w:rPr>
                <w:rFonts w:ascii="Times New Roman" w:eastAsia="Times New Roman" w:hAnsi="Times New Roman"/>
                <w:sz w:val="24"/>
                <w:szCs w:val="24"/>
              </w:rPr>
            </w:pPr>
            <w:r w:rsidRPr="00792E4F">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792E4F"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792E4F"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792E4F" w:rsidRDefault="00CF1F02" w:rsidP="00CF1F02">
            <w:pPr>
              <w:tabs>
                <w:tab w:val="left" w:pos="851"/>
              </w:tabs>
              <w:rPr>
                <w:rFonts w:ascii="Times New Roman" w:eastAsia="Times New Roman" w:hAnsi="Times New Roman"/>
                <w:sz w:val="24"/>
                <w:szCs w:val="24"/>
                <w:lang w:eastAsia="ru-RU"/>
              </w:rPr>
            </w:pPr>
          </w:p>
          <w:p w14:paraId="0CF13152" w14:textId="6FEF5EE5" w:rsidR="00CF1F02" w:rsidRPr="00792E4F" w:rsidRDefault="00CF1F02" w:rsidP="00CF1F02">
            <w:pPr>
              <w:tabs>
                <w:tab w:val="left" w:pos="851"/>
              </w:tabs>
              <w:ind w:firstLine="31"/>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534FE7" w:rsidRPr="00792E4F">
              <w:rPr>
                <w:rFonts w:ascii="Times New Roman" w:eastAsia="Times New Roman" w:hAnsi="Times New Roman"/>
                <w:sz w:val="24"/>
                <w:szCs w:val="24"/>
                <w:lang w:eastAsia="ru-RU"/>
              </w:rPr>
              <w:t>, но не менее 6 (шести) месяцев</w:t>
            </w:r>
            <w:r w:rsidRPr="00792E4F">
              <w:rPr>
                <w:rFonts w:ascii="Times New Roman" w:eastAsia="Times New Roman" w:hAnsi="Times New Roman"/>
                <w:sz w:val="24"/>
                <w:szCs w:val="24"/>
                <w:lang w:eastAsia="ru-RU"/>
              </w:rPr>
              <w:t>.</w:t>
            </w:r>
          </w:p>
        </w:tc>
      </w:tr>
      <w:tr w:rsidR="00CF1F02" w:rsidRPr="00792E4F"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792E4F"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792E4F" w:rsidRDefault="00CF1F02" w:rsidP="00CF1F02">
            <w:pPr>
              <w:tabs>
                <w:tab w:val="left" w:pos="851"/>
              </w:tabs>
              <w:ind w:hanging="678"/>
              <w:jc w:val="center"/>
              <w:rPr>
                <w:rFonts w:ascii="Times New Roman" w:eastAsia="Times New Roman" w:hAnsi="Times New Roman"/>
                <w:sz w:val="24"/>
                <w:szCs w:val="24"/>
                <w:lang w:eastAsia="ru-RU"/>
              </w:rPr>
            </w:pPr>
            <w:r w:rsidRPr="00792E4F">
              <w:rPr>
                <w:rFonts w:ascii="Times New Roman" w:eastAsia="Times New Roman" w:hAnsi="Times New Roman"/>
                <w:b/>
                <w:bCs/>
                <w:sz w:val="24"/>
                <w:szCs w:val="24"/>
                <w:lang w:eastAsia="ru-RU"/>
              </w:rPr>
              <w:t xml:space="preserve">7. Условия контракта </w:t>
            </w:r>
          </w:p>
        </w:tc>
      </w:tr>
      <w:tr w:rsidR="00CF1F02" w:rsidRPr="00792E4F"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0565C299" w:rsidR="00CF1F02" w:rsidRPr="00792E4F" w:rsidRDefault="00CF1560" w:rsidP="00CF1F02">
            <w:pPr>
              <w:rPr>
                <w:rFonts w:ascii="Times New Roman" w:eastAsia="Times New Roman" w:hAnsi="Times New Roman"/>
                <w:sz w:val="24"/>
                <w:szCs w:val="24"/>
                <w:lang w:eastAsia="ru-RU"/>
              </w:rPr>
            </w:pPr>
            <w:r w:rsidRPr="00717E88">
              <w:rPr>
                <w:rFonts w:ascii="Times New Roman" w:eastAsia="Times New Roman" w:hAnsi="Times New Roman"/>
                <w:sz w:val="24"/>
                <w:szCs w:val="24"/>
                <w:lang w:eastAsia="ru-RU"/>
              </w:rPr>
              <w:t>Поставка товара осуществляется со склада Поставщика на склад Покупателя, по адресу: г. Бендеры, ул</w:t>
            </w:r>
            <w:r>
              <w:rPr>
                <w:rFonts w:ascii="Times New Roman" w:eastAsia="Times New Roman" w:hAnsi="Times New Roman"/>
                <w:sz w:val="24"/>
                <w:szCs w:val="24"/>
                <w:lang w:eastAsia="ru-RU"/>
              </w:rPr>
              <w:t>.</w:t>
            </w:r>
            <w:r w:rsidRPr="00717E88">
              <w:rPr>
                <w:rFonts w:ascii="Times New Roman" w:eastAsia="Times New Roman" w:hAnsi="Times New Roman"/>
                <w:sz w:val="24"/>
                <w:szCs w:val="24"/>
                <w:lang w:eastAsia="ru-RU"/>
              </w:rPr>
              <w:t xml:space="preserve"> Б.Восстания, д 7</w:t>
            </w:r>
          </w:p>
        </w:tc>
      </w:tr>
      <w:tr w:rsidR="00CF1F02" w:rsidRPr="00792E4F"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792E4F" w:rsidRDefault="00CF1F02" w:rsidP="00CF1F02">
            <w:pPr>
              <w:tabs>
                <w:tab w:val="left" w:pos="851"/>
              </w:tabs>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792E4F"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792E4F" w:rsidRDefault="00CF1F02" w:rsidP="00CF1F02">
            <w:pPr>
              <w:tabs>
                <w:tab w:val="left" w:pos="851"/>
              </w:tabs>
              <w:ind w:firstLine="32"/>
              <w:rPr>
                <w:rFonts w:ascii="Times New Roman" w:hAnsi="Times New Roman"/>
                <w:sz w:val="24"/>
                <w:szCs w:val="24"/>
              </w:rPr>
            </w:pPr>
            <w:r w:rsidRPr="00792E4F">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792E4F" w:rsidRDefault="00CF1F02" w:rsidP="00CF1F02">
            <w:pPr>
              <w:tabs>
                <w:tab w:val="left" w:pos="851"/>
              </w:tabs>
              <w:ind w:firstLine="30"/>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792E4F" w:rsidRDefault="00CF1F02" w:rsidP="00CF1F02">
            <w:pPr>
              <w:rPr>
                <w:rFonts w:ascii="Times New Roman" w:eastAsia="Times New Roman" w:hAnsi="Times New Roman"/>
                <w:sz w:val="24"/>
                <w:szCs w:val="24"/>
                <w:lang w:eastAsia="ru-RU"/>
              </w:rPr>
            </w:pPr>
            <w:r w:rsidRPr="00792E4F">
              <w:rPr>
                <w:rFonts w:ascii="Times New Roman" w:eastAsia="Times New Roman" w:hAnsi="Times New Roman"/>
                <w:sz w:val="24"/>
                <w:szCs w:val="24"/>
                <w:lang w:eastAsia="ru-RU"/>
              </w:rPr>
              <w:t>Доставка Товара может осуществляться как транспортом Поставщика\Подрядчика\Исполнителя (за счет средств Поставщика\Подрядчика\Исполнителя), так и транспортом Заказчика (за счет средств Заказчика).</w:t>
            </w:r>
          </w:p>
          <w:p w14:paraId="0FB03E0D" w14:textId="77777777" w:rsidR="00CF1F02" w:rsidRPr="00792E4F" w:rsidRDefault="00CF1F02" w:rsidP="00CF1F02">
            <w:pPr>
              <w:tabs>
                <w:tab w:val="left" w:pos="851"/>
              </w:tabs>
              <w:ind w:firstLine="31"/>
              <w:rPr>
                <w:rFonts w:ascii="Times New Roman" w:eastAsia="Times New Roman" w:hAnsi="Times New Roman"/>
                <w:sz w:val="24"/>
                <w:szCs w:val="24"/>
                <w:highlight w:val="yellow"/>
                <w:lang w:eastAsia="ru-RU"/>
              </w:rPr>
            </w:pPr>
            <w:r w:rsidRPr="00792E4F">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792E4F" w:rsidRDefault="00CF1F02" w:rsidP="00CF1F02">
      <w:pPr>
        <w:spacing w:after="0" w:line="256" w:lineRule="auto"/>
        <w:rPr>
          <w:rFonts w:ascii="Times New Roman" w:eastAsia="Calibri" w:hAnsi="Times New Roman" w:cs="Times New Roman"/>
          <w:sz w:val="24"/>
          <w:szCs w:val="24"/>
        </w:rPr>
        <w:sectPr w:rsidR="00CF1F02" w:rsidRPr="00792E4F" w:rsidSect="00CF1F02">
          <w:pgSz w:w="11906" w:h="16838"/>
          <w:pgMar w:top="1134" w:right="709" w:bottom="1134" w:left="851" w:header="567" w:footer="567" w:gutter="0"/>
          <w:cols w:space="720"/>
        </w:sectPr>
      </w:pPr>
    </w:p>
    <w:p w14:paraId="3467E5A1" w14:textId="77777777" w:rsidR="00CF1F02" w:rsidRPr="00792E4F"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lastRenderedPageBreak/>
        <w:t>Приложение № 3</w:t>
      </w:r>
    </w:p>
    <w:p w14:paraId="10E12FC0" w14:textId="77777777" w:rsidR="00CF1F02"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792E4F">
        <w:rPr>
          <w:rFonts w:ascii="Times New Roman" w:eastAsia="Calibri" w:hAnsi="Times New Roman" w:cs="Times New Roman"/>
          <w:b/>
          <w:bCs/>
          <w:sz w:val="24"/>
          <w:szCs w:val="24"/>
        </w:rPr>
        <w:t xml:space="preserve">к </w:t>
      </w:r>
      <w:r w:rsidRPr="00CF1560">
        <w:rPr>
          <w:rFonts w:ascii="Times New Roman" w:eastAsia="Calibri" w:hAnsi="Times New Roman" w:cs="Times New Roman"/>
          <w:b/>
          <w:bCs/>
          <w:sz w:val="24"/>
          <w:szCs w:val="24"/>
        </w:rPr>
        <w:t>Документации о запросе предложений</w:t>
      </w:r>
    </w:p>
    <w:p w14:paraId="16E8EEEB" w14:textId="77777777" w:rsidR="00CF1560" w:rsidRPr="00CF1560" w:rsidRDefault="00CF1F02"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Calibri" w:hAnsi="Times New Roman" w:cs="Times New Roman"/>
          <w:b/>
          <w:bCs/>
          <w:sz w:val="24"/>
          <w:szCs w:val="24"/>
        </w:rPr>
        <w:t xml:space="preserve">на приобретение </w:t>
      </w:r>
      <w:r w:rsidR="00CF1560" w:rsidRPr="00CF1560">
        <w:rPr>
          <w:rFonts w:ascii="Times New Roman" w:eastAsia="Times New Roman" w:hAnsi="Times New Roman" w:cs="Times New Roman"/>
          <w:b/>
          <w:bCs/>
          <w:sz w:val="24"/>
          <w:szCs w:val="24"/>
          <w:lang w:eastAsia="ru-RU"/>
        </w:rPr>
        <w:t xml:space="preserve">хозяйственных товаров </w:t>
      </w:r>
    </w:p>
    <w:p w14:paraId="0122626D" w14:textId="77777777" w:rsidR="00CF1560" w:rsidRPr="00CF1560" w:rsidRDefault="00CF1560" w:rsidP="00CF1560">
      <w:pPr>
        <w:shd w:val="clear" w:color="auto" w:fill="FFFFFF"/>
        <w:spacing w:after="0" w:line="240" w:lineRule="auto"/>
        <w:ind w:firstLine="10065"/>
        <w:rPr>
          <w:rFonts w:ascii="Times New Roman" w:eastAsia="Times New Roman" w:hAnsi="Times New Roman" w:cs="Times New Roman"/>
          <w:b/>
          <w:bCs/>
          <w:sz w:val="24"/>
          <w:szCs w:val="24"/>
          <w:lang w:eastAsia="ru-RU"/>
        </w:rPr>
      </w:pPr>
      <w:r w:rsidRPr="00CF1560">
        <w:rPr>
          <w:rFonts w:ascii="Times New Roman" w:eastAsia="Times New Roman" w:hAnsi="Times New Roman" w:cs="Times New Roman"/>
          <w:b/>
          <w:bCs/>
          <w:sz w:val="24"/>
          <w:szCs w:val="24"/>
          <w:lang w:eastAsia="ru-RU"/>
        </w:rPr>
        <w:t>для нужд Бендерского политехнического</w:t>
      </w:r>
    </w:p>
    <w:p w14:paraId="1F2693CA" w14:textId="77777777" w:rsidR="00CF1560" w:rsidRPr="00CF1560" w:rsidRDefault="00CF1560" w:rsidP="00CF1560">
      <w:pPr>
        <w:shd w:val="clear" w:color="auto" w:fill="FFFFFF"/>
        <w:spacing w:after="0" w:line="240" w:lineRule="auto"/>
        <w:ind w:firstLine="10065"/>
        <w:rPr>
          <w:rFonts w:ascii="Times New Roman" w:eastAsia="Calibri" w:hAnsi="Times New Roman" w:cs="Times New Roman"/>
          <w:b/>
          <w:bCs/>
          <w:sz w:val="24"/>
          <w:szCs w:val="24"/>
        </w:rPr>
      </w:pPr>
      <w:r w:rsidRPr="00CF1560">
        <w:rPr>
          <w:rFonts w:ascii="Times New Roman" w:eastAsia="Times New Roman" w:hAnsi="Times New Roman" w:cs="Times New Roman"/>
          <w:b/>
          <w:bCs/>
          <w:sz w:val="24"/>
          <w:szCs w:val="24"/>
          <w:lang w:eastAsia="ru-RU"/>
        </w:rPr>
        <w:t>института</w:t>
      </w:r>
    </w:p>
    <w:p w14:paraId="7D3F3033" w14:textId="26007BF6" w:rsidR="00CF1F02" w:rsidRPr="00792E4F" w:rsidRDefault="00CF1F02" w:rsidP="00CF1560">
      <w:pPr>
        <w:shd w:val="clear" w:color="auto" w:fill="FFFFFF"/>
        <w:spacing w:after="0" w:line="240" w:lineRule="auto"/>
        <w:ind w:firstLine="10065"/>
        <w:jc w:val="both"/>
        <w:rPr>
          <w:rFonts w:ascii="Times New Roman" w:eastAsia="Calibri" w:hAnsi="Times New Roman" w:cs="Times New Roman"/>
          <w:b/>
          <w:bCs/>
          <w:sz w:val="24"/>
          <w:szCs w:val="24"/>
        </w:rPr>
      </w:pPr>
    </w:p>
    <w:p w14:paraId="7C291D0B" w14:textId="77777777" w:rsidR="00CF1F02" w:rsidRPr="00792E4F" w:rsidRDefault="00CF1F02" w:rsidP="00CF1560">
      <w:pPr>
        <w:spacing w:after="0" w:line="256" w:lineRule="auto"/>
        <w:jc w:val="center"/>
        <w:rPr>
          <w:rFonts w:ascii="Times New Roman" w:eastAsia="Calibri" w:hAnsi="Times New Roman" w:cs="Times New Roman"/>
          <w:b/>
          <w:sz w:val="24"/>
          <w:szCs w:val="24"/>
        </w:rPr>
      </w:pPr>
    </w:p>
    <w:p w14:paraId="4331FB5B" w14:textId="28A8D1B3" w:rsidR="00CF1560" w:rsidRPr="00CF1560" w:rsidRDefault="00CF1F02" w:rsidP="00CF1560">
      <w:pPr>
        <w:shd w:val="clear" w:color="auto" w:fill="FFFFFF"/>
        <w:spacing w:after="0" w:line="240" w:lineRule="auto"/>
        <w:jc w:val="center"/>
        <w:rPr>
          <w:rFonts w:ascii="Times New Roman" w:eastAsia="Calibri" w:hAnsi="Times New Roman" w:cs="Times New Roman"/>
          <w:b/>
          <w:bCs/>
          <w:sz w:val="24"/>
          <w:szCs w:val="24"/>
        </w:rPr>
      </w:pPr>
      <w:r w:rsidRPr="00CF1560">
        <w:rPr>
          <w:rFonts w:ascii="Times New Roman" w:eastAsia="Calibri" w:hAnsi="Times New Roman" w:cs="Times New Roman"/>
          <w:b/>
          <w:sz w:val="24"/>
          <w:szCs w:val="24"/>
        </w:rPr>
        <w:t xml:space="preserve">Обоснование </w:t>
      </w:r>
      <w:r w:rsidRPr="00CF1560">
        <w:rPr>
          <w:rFonts w:ascii="Times New Roman" w:eastAsia="Calibri" w:hAnsi="Times New Roman" w:cs="Times New Roman"/>
          <w:b/>
          <w:bCs/>
          <w:sz w:val="24"/>
          <w:szCs w:val="24"/>
        </w:rPr>
        <w:t xml:space="preserve">приобретения </w:t>
      </w:r>
      <w:r w:rsidR="00CF1560" w:rsidRPr="00CF1560">
        <w:rPr>
          <w:rFonts w:ascii="Times New Roman" w:eastAsia="Times New Roman" w:hAnsi="Times New Roman" w:cs="Times New Roman"/>
          <w:b/>
          <w:bCs/>
          <w:sz w:val="24"/>
          <w:szCs w:val="24"/>
          <w:lang w:eastAsia="ru-RU"/>
        </w:rPr>
        <w:t>хозяйственных товаров для нужд Бендерского политехнического</w:t>
      </w:r>
      <w:r w:rsidR="00CF1560">
        <w:rPr>
          <w:rFonts w:ascii="Times New Roman" w:eastAsia="Calibri" w:hAnsi="Times New Roman" w:cs="Times New Roman"/>
          <w:b/>
          <w:bCs/>
          <w:sz w:val="24"/>
          <w:szCs w:val="24"/>
        </w:rPr>
        <w:t xml:space="preserve"> </w:t>
      </w:r>
      <w:r w:rsidR="00CF1560" w:rsidRPr="00CF1560">
        <w:rPr>
          <w:rFonts w:ascii="Times New Roman" w:eastAsia="Times New Roman" w:hAnsi="Times New Roman" w:cs="Times New Roman"/>
          <w:b/>
          <w:bCs/>
          <w:sz w:val="24"/>
          <w:szCs w:val="24"/>
          <w:lang w:eastAsia="ru-RU"/>
        </w:rPr>
        <w:t>института</w:t>
      </w:r>
    </w:p>
    <w:p w14:paraId="504C2D66" w14:textId="6F84B184" w:rsidR="00CF1F02" w:rsidRPr="00792E4F"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p>
    <w:p w14:paraId="15768C61" w14:textId="77777777" w:rsidR="00CF1F02" w:rsidRPr="00792E4F"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 xml:space="preserve">Утверждаю: </w:t>
      </w:r>
    </w:p>
    <w:p w14:paraId="56B1E49F"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_________________________</w:t>
      </w:r>
    </w:p>
    <w:p w14:paraId="6B448CB4" w14:textId="77777777" w:rsidR="00CF1F02" w:rsidRPr="00792E4F"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792E4F">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792E4F" w14:paraId="0BD855E2" w14:textId="77777777" w:rsidTr="0075747E">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792E4F" w:rsidRDefault="00E32532" w:rsidP="00CF1F02">
            <w:pPr>
              <w:rPr>
                <w:rFonts w:ascii="Times New Roman" w:hAnsi="Times New Roman"/>
              </w:rPr>
            </w:pPr>
            <w:r w:rsidRPr="00792E4F">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792E4F" w:rsidRDefault="00E32532" w:rsidP="00CF1F02">
            <w:pPr>
              <w:rPr>
                <w:rFonts w:ascii="Times New Roman" w:hAnsi="Times New Roman"/>
              </w:rPr>
            </w:pPr>
            <w:r w:rsidRPr="00792E4F">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F83A1C8" w:rsidR="00E32532" w:rsidRPr="00792E4F" w:rsidRDefault="00E32532" w:rsidP="00CF1F02">
            <w:pPr>
              <w:rPr>
                <w:rFonts w:ascii="Times New Roman" w:hAnsi="Times New Roman"/>
              </w:rPr>
            </w:pPr>
            <w:r w:rsidRPr="00792E4F">
              <w:rPr>
                <w:rFonts w:ascii="Times New Roman" w:hAnsi="Times New Roman"/>
              </w:rPr>
              <w:t xml:space="preserve">№ п/п лота </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792E4F" w:rsidRDefault="00E32532" w:rsidP="00CF1F02">
            <w:pPr>
              <w:rPr>
                <w:rFonts w:ascii="Times New Roman" w:hAnsi="Times New Roman"/>
              </w:rPr>
            </w:pPr>
            <w:r w:rsidRPr="00792E4F">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792E4F" w:rsidRDefault="00E32532" w:rsidP="00CF1F02">
            <w:pPr>
              <w:rPr>
                <w:rFonts w:ascii="Times New Roman" w:hAnsi="Times New Roman"/>
              </w:rPr>
            </w:pPr>
            <w:r w:rsidRPr="00792E4F">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792E4F" w:rsidRDefault="00E32532" w:rsidP="00CF1F02">
            <w:pPr>
              <w:rPr>
                <w:rFonts w:ascii="Times New Roman" w:hAnsi="Times New Roman"/>
              </w:rPr>
            </w:pPr>
            <w:r w:rsidRPr="00792E4F">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792E4F" w:rsidRDefault="00E32532" w:rsidP="00CF1F02">
            <w:pPr>
              <w:rPr>
                <w:rFonts w:ascii="Times New Roman" w:hAnsi="Times New Roman"/>
              </w:rPr>
            </w:pPr>
            <w:r w:rsidRPr="00792E4F">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792E4F" w:rsidRDefault="00E32532" w:rsidP="00CF1F02">
            <w:pPr>
              <w:rPr>
                <w:rFonts w:ascii="Times New Roman" w:hAnsi="Times New Roman"/>
              </w:rPr>
            </w:pPr>
            <w:r w:rsidRPr="00792E4F">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792E4F" w:rsidRDefault="00E32532" w:rsidP="00CF1F02">
            <w:pPr>
              <w:rPr>
                <w:rFonts w:ascii="Times New Roman" w:hAnsi="Times New Roman"/>
              </w:rPr>
            </w:pPr>
            <w:r w:rsidRPr="00792E4F">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792E4F" w14:paraId="12C44223" w14:textId="77777777" w:rsidTr="0075747E">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792E4F"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792E4F"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792E4F"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792E4F" w:rsidRDefault="00E32532" w:rsidP="00CF1F02">
            <w:pPr>
              <w:rPr>
                <w:rFonts w:ascii="Times New Roman" w:hAnsi="Times New Roman"/>
              </w:rPr>
            </w:pPr>
            <w:r w:rsidRPr="00792E4F">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792E4F" w:rsidRDefault="00E32532" w:rsidP="00CF1F02">
            <w:pPr>
              <w:rPr>
                <w:rFonts w:ascii="Times New Roman" w:hAnsi="Times New Roman"/>
              </w:rPr>
            </w:pPr>
            <w:r w:rsidRPr="00792E4F">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792E4F" w:rsidRDefault="00E32532" w:rsidP="00CF1F02">
            <w:pPr>
              <w:rPr>
                <w:rFonts w:ascii="Times New Roman" w:hAnsi="Times New Roman"/>
              </w:rPr>
            </w:pPr>
            <w:r w:rsidRPr="00792E4F">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792E4F" w:rsidRDefault="00E32532" w:rsidP="00CF1F02">
            <w:pPr>
              <w:rPr>
                <w:rFonts w:ascii="Times New Roman" w:hAnsi="Times New Roman"/>
              </w:rPr>
            </w:pPr>
            <w:r w:rsidRPr="00792E4F">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792E4F"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792E4F"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792E4F"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792E4F"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792E4F" w:rsidRDefault="00E32532" w:rsidP="00CF1F02">
            <w:pPr>
              <w:rPr>
                <w:rFonts w:ascii="Times New Roman" w:hAnsi="Times New Roman"/>
              </w:rPr>
            </w:pPr>
          </w:p>
        </w:tc>
      </w:tr>
      <w:tr w:rsidR="007A397E" w:rsidRPr="00792E4F" w14:paraId="2BE95B6C" w14:textId="77777777" w:rsidTr="00B3674B">
        <w:trPr>
          <w:trHeight w:val="996"/>
        </w:trPr>
        <w:tc>
          <w:tcPr>
            <w:tcW w:w="708" w:type="dxa"/>
            <w:vMerge w:val="restart"/>
            <w:tcBorders>
              <w:top w:val="single" w:sz="4" w:space="0" w:color="auto"/>
              <w:left w:val="single" w:sz="4" w:space="0" w:color="auto"/>
              <w:right w:val="single" w:sz="4" w:space="0" w:color="auto"/>
            </w:tcBorders>
          </w:tcPr>
          <w:p w14:paraId="29EAFD43" w14:textId="77777777" w:rsidR="007A397E" w:rsidRPr="00792E4F" w:rsidRDefault="007A397E" w:rsidP="007A397E">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3FEAA2BB" w:rsidR="007A397E" w:rsidRPr="00792E4F" w:rsidRDefault="00975411" w:rsidP="007A397E">
            <w:pPr>
              <w:rPr>
                <w:rFonts w:ascii="Times New Roman" w:hAnsi="Times New Roman"/>
              </w:rPr>
            </w:pPr>
            <w:r>
              <w:rPr>
                <w:rFonts w:ascii="Times New Roman" w:eastAsia="Times New Roman" w:hAnsi="Times New Roman"/>
                <w:sz w:val="24"/>
                <w:szCs w:val="24"/>
                <w:lang w:eastAsia="ru-RU"/>
              </w:rPr>
              <w:t>Хозяйственные товары для нужд Бендерского политехнического института</w:t>
            </w:r>
          </w:p>
        </w:tc>
        <w:tc>
          <w:tcPr>
            <w:tcW w:w="566" w:type="dxa"/>
            <w:tcBorders>
              <w:top w:val="single" w:sz="4" w:space="0" w:color="auto"/>
              <w:left w:val="single" w:sz="4" w:space="0" w:color="auto"/>
              <w:right w:val="single" w:sz="4" w:space="0" w:color="auto"/>
            </w:tcBorders>
          </w:tcPr>
          <w:p w14:paraId="00F955B9" w14:textId="2B34DF65" w:rsidR="007A397E" w:rsidRPr="00A93112" w:rsidRDefault="007A397E" w:rsidP="007A397E">
            <w:pPr>
              <w:pStyle w:val="a6"/>
              <w:numPr>
                <w:ilvl w:val="0"/>
                <w:numId w:val="29"/>
              </w:numPr>
              <w:ind w:left="388" w:hanging="388"/>
              <w:rPr>
                <w:rFonts w:ascii="Times New Roman" w:hAnsi="Times New Roman"/>
              </w:rPr>
            </w:pPr>
          </w:p>
          <w:p w14:paraId="785A5758" w14:textId="77777777" w:rsidR="007A397E" w:rsidRPr="00792E4F" w:rsidRDefault="007A397E" w:rsidP="007A397E">
            <w:p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2F7F347" w14:textId="77777777" w:rsidR="007A397E" w:rsidRPr="00792E4F" w:rsidRDefault="007A397E" w:rsidP="007A397E">
            <w:pPr>
              <w:rPr>
                <w:rFonts w:ascii="Times New Roman" w:hAnsi="Times New Roman"/>
                <w:color w:val="000000"/>
              </w:rPr>
            </w:pPr>
            <w:r w:rsidRPr="00792E4F">
              <w:rPr>
                <w:rFonts w:ascii="Times New Roman" w:hAnsi="Times New Roman"/>
                <w:color w:val="000000"/>
              </w:rPr>
              <w:t xml:space="preserve">Кисть флейцевая 50 мм. </w:t>
            </w:r>
          </w:p>
          <w:p w14:paraId="3CD5D391" w14:textId="09840BBE" w:rsidR="007A397E" w:rsidRPr="00792E4F" w:rsidRDefault="007A397E" w:rsidP="007A397E">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29C3244F" w:rsidR="007A397E" w:rsidRPr="00792E4F" w:rsidRDefault="007A397E" w:rsidP="007A397E">
            <w:pPr>
              <w:rPr>
                <w:rFonts w:ascii="Times New Roman" w:hAnsi="Times New Roman"/>
              </w:rPr>
            </w:pPr>
            <w:r w:rsidRPr="00792E4F">
              <w:rPr>
                <w:rFonts w:ascii="Times New Roman" w:hAnsi="Times New Roman"/>
              </w:rPr>
              <w:t>Ширина щетины не менее 50 мм, толщина щетины не менее 10,5 мм, длина щетины не менее 38 мм, материал щетины - ПЭТ, материал ручки - пластик</w:t>
            </w:r>
          </w:p>
        </w:tc>
        <w:tc>
          <w:tcPr>
            <w:tcW w:w="1564" w:type="dxa"/>
            <w:vMerge w:val="restart"/>
            <w:tcBorders>
              <w:top w:val="single" w:sz="4" w:space="0" w:color="auto"/>
              <w:left w:val="single" w:sz="4" w:space="0" w:color="auto"/>
              <w:right w:val="single" w:sz="4" w:space="0" w:color="auto"/>
            </w:tcBorders>
            <w:hideMark/>
          </w:tcPr>
          <w:p w14:paraId="23106E22" w14:textId="4A6032A4" w:rsidR="007A397E" w:rsidRPr="00792E4F" w:rsidRDefault="007A397E" w:rsidP="007A397E">
            <w:pPr>
              <w:rPr>
                <w:rFonts w:ascii="Times New Roman" w:hAnsi="Times New Roman"/>
              </w:rPr>
            </w:pPr>
            <w:r w:rsidRPr="00774F50">
              <w:rPr>
                <w:rFonts w:ascii="Times New Roman" w:hAnsi="Times New Roman"/>
              </w:rPr>
              <w:t>Для выполнения текущего и косметического ремонта на объектах БПИ ГОУ «ПГУ им. Т.Г. Шевченко»</w:t>
            </w:r>
          </w:p>
        </w:tc>
        <w:tc>
          <w:tcPr>
            <w:tcW w:w="1275" w:type="dxa"/>
            <w:tcBorders>
              <w:top w:val="single" w:sz="4" w:space="0" w:color="auto"/>
              <w:left w:val="single" w:sz="4" w:space="0" w:color="auto"/>
              <w:bottom w:val="single" w:sz="4" w:space="0" w:color="auto"/>
              <w:right w:val="single" w:sz="4" w:space="0" w:color="auto"/>
            </w:tcBorders>
            <w:vAlign w:val="bottom"/>
          </w:tcPr>
          <w:p w14:paraId="50B0AA60" w14:textId="7383FAD4" w:rsidR="007A397E" w:rsidRPr="00792E4F" w:rsidRDefault="007A397E" w:rsidP="007A397E">
            <w:pPr>
              <w:jc w:val="center"/>
              <w:rPr>
                <w:rFonts w:ascii="Times New Roman" w:hAnsi="Times New Roman"/>
              </w:rPr>
            </w:pPr>
            <w:r w:rsidRPr="00792E4F">
              <w:rPr>
                <w:rFonts w:ascii="Times New Roman" w:hAnsi="Times New Roman"/>
                <w:color w:val="000000"/>
              </w:rPr>
              <w:t>20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0B3D717D" w:rsidR="007A397E" w:rsidRPr="00792E4F" w:rsidRDefault="007A397E" w:rsidP="007A397E">
            <w:pPr>
              <w:jc w:val="center"/>
              <w:rPr>
                <w:rFonts w:ascii="Times New Roman" w:hAnsi="Times New Roman"/>
              </w:rPr>
            </w:pPr>
            <w:r w:rsidRPr="00792E4F">
              <w:rPr>
                <w:rFonts w:ascii="Times New Roman" w:hAnsi="Times New Roman"/>
              </w:rPr>
              <w:t>214,00</w:t>
            </w:r>
          </w:p>
        </w:tc>
        <w:tc>
          <w:tcPr>
            <w:tcW w:w="1134" w:type="dxa"/>
            <w:vMerge w:val="restart"/>
            <w:tcBorders>
              <w:top w:val="single" w:sz="4" w:space="0" w:color="auto"/>
              <w:left w:val="single" w:sz="4" w:space="0" w:color="auto"/>
              <w:right w:val="single" w:sz="4" w:space="0" w:color="auto"/>
            </w:tcBorders>
            <w:hideMark/>
          </w:tcPr>
          <w:p w14:paraId="1EA23358" w14:textId="77777777" w:rsidR="007A397E" w:rsidRPr="00792E4F" w:rsidRDefault="007A397E" w:rsidP="007A397E">
            <w:pPr>
              <w:rPr>
                <w:rFonts w:ascii="Times New Roman" w:hAnsi="Times New Roman"/>
              </w:rPr>
            </w:pPr>
            <w:r w:rsidRPr="00792E4F">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7A397E" w:rsidRPr="00792E4F" w:rsidRDefault="007A397E" w:rsidP="007A397E">
            <w:pPr>
              <w:rPr>
                <w:rFonts w:ascii="Times New Roman" w:hAnsi="Times New Roman"/>
              </w:rPr>
            </w:pPr>
            <w:r w:rsidRPr="00792E4F">
              <w:rPr>
                <w:rFonts w:ascii="Times New Roman" w:hAnsi="Times New Roman"/>
              </w:rPr>
              <w:t xml:space="preserve">Согласно п.5. ст.16 </w:t>
            </w:r>
            <w:r w:rsidRPr="00792E4F">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7A397E" w:rsidRPr="00792E4F" w:rsidRDefault="007A397E" w:rsidP="007A397E">
            <w:pPr>
              <w:rPr>
                <w:rFonts w:ascii="Times New Roman" w:hAnsi="Times New Roman"/>
              </w:rPr>
            </w:pPr>
            <w:r w:rsidRPr="00792E4F">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7A397E" w:rsidRPr="00792E4F" w:rsidRDefault="007A397E" w:rsidP="007A397E">
            <w:pPr>
              <w:rPr>
                <w:rFonts w:ascii="Times New Roman" w:hAnsi="Times New Roman"/>
              </w:rPr>
            </w:pPr>
            <w:r w:rsidRPr="00792E4F">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7A397E" w:rsidRPr="00792E4F" w:rsidRDefault="007A397E" w:rsidP="007A397E">
            <w:pPr>
              <w:rPr>
                <w:rFonts w:ascii="Times New Roman" w:hAnsi="Times New Roman"/>
              </w:rPr>
            </w:pPr>
            <w:r w:rsidRPr="00792E4F">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7A397E" w:rsidRPr="00792E4F" w:rsidRDefault="007A397E" w:rsidP="007A397E">
            <w:pPr>
              <w:rPr>
                <w:rFonts w:ascii="Times New Roman" w:hAnsi="Times New Roman"/>
                <w:highlight w:val="yellow"/>
              </w:rPr>
            </w:pPr>
          </w:p>
        </w:tc>
      </w:tr>
      <w:tr w:rsidR="007A397E" w:rsidRPr="00792E4F" w14:paraId="1946B787" w14:textId="77777777" w:rsidTr="00B3674B">
        <w:trPr>
          <w:trHeight w:val="982"/>
        </w:trPr>
        <w:tc>
          <w:tcPr>
            <w:tcW w:w="708" w:type="dxa"/>
            <w:vMerge/>
            <w:tcBorders>
              <w:left w:val="single" w:sz="4" w:space="0" w:color="auto"/>
              <w:right w:val="single" w:sz="4" w:space="0" w:color="auto"/>
            </w:tcBorders>
            <w:vAlign w:val="center"/>
            <w:hideMark/>
          </w:tcPr>
          <w:p w14:paraId="32650F62"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hideMark/>
          </w:tcPr>
          <w:p w14:paraId="673F7F79"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A0A3474" w14:textId="4E8B5418" w:rsidR="007A397E" w:rsidRPr="00792E4F" w:rsidRDefault="007A397E" w:rsidP="007A397E">
            <w:pPr>
              <w:rPr>
                <w:rFonts w:ascii="Times New Roman" w:hAnsi="Times New Roman"/>
              </w:rPr>
            </w:pPr>
            <w:r w:rsidRPr="00792E4F">
              <w:rPr>
                <w:rFonts w:ascii="Times New Roman" w:hAnsi="Times New Roman"/>
                <w:color w:val="000000"/>
              </w:rPr>
              <w:t>Гвозди 40 мм</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032D4F31" w:rsidR="007A397E" w:rsidRPr="00792E4F" w:rsidRDefault="007A397E" w:rsidP="007A397E">
            <w:pPr>
              <w:rPr>
                <w:rFonts w:ascii="Times New Roman" w:hAnsi="Times New Roman"/>
              </w:rPr>
            </w:pPr>
            <w:r w:rsidRPr="00792E4F">
              <w:rPr>
                <w:rFonts w:ascii="Times New Roman" w:hAnsi="Times New Roman"/>
              </w:rPr>
              <w:t>строительные с конической и плоской головкой из стальной проволоки</w:t>
            </w:r>
          </w:p>
        </w:tc>
        <w:tc>
          <w:tcPr>
            <w:tcW w:w="1564" w:type="dxa"/>
            <w:vMerge/>
            <w:tcBorders>
              <w:left w:val="single" w:sz="4" w:space="0" w:color="auto"/>
              <w:right w:val="single" w:sz="4" w:space="0" w:color="auto"/>
            </w:tcBorders>
            <w:vAlign w:val="center"/>
            <w:hideMark/>
          </w:tcPr>
          <w:p w14:paraId="2434E173" w14:textId="77777777" w:rsidR="007A397E" w:rsidRPr="00792E4F" w:rsidRDefault="007A397E" w:rsidP="007A397E">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400EA8E2" w14:textId="293A962C"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top w:val="nil"/>
              <w:left w:val="single" w:sz="4" w:space="0" w:color="auto"/>
              <w:bottom w:val="single" w:sz="4" w:space="0" w:color="auto"/>
              <w:right w:val="single" w:sz="4" w:space="0" w:color="auto"/>
            </w:tcBorders>
            <w:vAlign w:val="center"/>
          </w:tcPr>
          <w:p w14:paraId="0D71CFD4" w14:textId="4F378B3F" w:rsidR="007A397E" w:rsidRPr="00792E4F" w:rsidRDefault="007A397E" w:rsidP="007A397E">
            <w:pPr>
              <w:jc w:val="center"/>
              <w:rPr>
                <w:rFonts w:ascii="Times New Roman" w:hAnsi="Times New Roman"/>
              </w:rPr>
            </w:pPr>
            <w:r w:rsidRPr="00792E4F">
              <w:rPr>
                <w:rFonts w:ascii="Times New Roman" w:hAnsi="Times New Roman"/>
              </w:rPr>
              <w:t>97,28</w:t>
            </w:r>
          </w:p>
        </w:tc>
        <w:tc>
          <w:tcPr>
            <w:tcW w:w="1134" w:type="dxa"/>
            <w:vMerge/>
            <w:tcBorders>
              <w:left w:val="single" w:sz="4" w:space="0" w:color="auto"/>
              <w:right w:val="single" w:sz="4" w:space="0" w:color="auto"/>
            </w:tcBorders>
            <w:vAlign w:val="center"/>
            <w:hideMark/>
          </w:tcPr>
          <w:p w14:paraId="623EB6CE"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7A397E" w:rsidRPr="00792E4F" w:rsidRDefault="007A397E" w:rsidP="007A397E">
            <w:pPr>
              <w:rPr>
                <w:rFonts w:ascii="Times New Roman" w:hAnsi="Times New Roman"/>
                <w:highlight w:val="yellow"/>
              </w:rPr>
            </w:pPr>
          </w:p>
        </w:tc>
      </w:tr>
      <w:tr w:rsidR="007A397E" w:rsidRPr="00792E4F" w14:paraId="45C1F577" w14:textId="77777777" w:rsidTr="00B3674B">
        <w:trPr>
          <w:trHeight w:val="1341"/>
        </w:trPr>
        <w:tc>
          <w:tcPr>
            <w:tcW w:w="708" w:type="dxa"/>
            <w:vMerge/>
            <w:tcBorders>
              <w:left w:val="single" w:sz="4" w:space="0" w:color="auto"/>
              <w:right w:val="single" w:sz="4" w:space="0" w:color="auto"/>
            </w:tcBorders>
            <w:vAlign w:val="center"/>
            <w:hideMark/>
          </w:tcPr>
          <w:p w14:paraId="48FB7EF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hideMark/>
          </w:tcPr>
          <w:p w14:paraId="4606E407"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166CD44" w14:textId="25903078" w:rsidR="007A397E" w:rsidRPr="00792E4F" w:rsidRDefault="007A397E" w:rsidP="007A397E">
            <w:pPr>
              <w:rPr>
                <w:rFonts w:ascii="Times New Roman" w:hAnsi="Times New Roman"/>
              </w:rPr>
            </w:pPr>
            <w:r w:rsidRPr="00792E4F">
              <w:rPr>
                <w:rFonts w:ascii="Times New Roman" w:hAnsi="Times New Roman"/>
                <w:color w:val="000000"/>
              </w:rPr>
              <w:t>Гвозди 60 мм</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0E623D00" w:rsidR="007A397E" w:rsidRPr="00792E4F" w:rsidRDefault="007A397E" w:rsidP="007A397E">
            <w:pPr>
              <w:rPr>
                <w:rFonts w:ascii="Times New Roman" w:hAnsi="Times New Roman"/>
              </w:rPr>
            </w:pPr>
            <w:r w:rsidRPr="00792E4F">
              <w:rPr>
                <w:rFonts w:ascii="Times New Roman" w:hAnsi="Times New Roman"/>
              </w:rPr>
              <w:t>строительные с конической и плоской головкой из стальной проволоки</w:t>
            </w:r>
          </w:p>
        </w:tc>
        <w:tc>
          <w:tcPr>
            <w:tcW w:w="1564" w:type="dxa"/>
            <w:vMerge/>
            <w:tcBorders>
              <w:left w:val="single" w:sz="4" w:space="0" w:color="auto"/>
              <w:right w:val="single" w:sz="4" w:space="0" w:color="auto"/>
            </w:tcBorders>
            <w:vAlign w:val="center"/>
            <w:hideMark/>
          </w:tcPr>
          <w:p w14:paraId="5D857A44" w14:textId="77777777" w:rsidR="007A397E" w:rsidRPr="00792E4F" w:rsidRDefault="007A397E" w:rsidP="007A397E">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bottom"/>
          </w:tcPr>
          <w:p w14:paraId="5DC3E7B1" w14:textId="479FD2E7" w:rsidR="007A397E" w:rsidRPr="00792E4F" w:rsidRDefault="007A397E" w:rsidP="007A397E">
            <w:pPr>
              <w:jc w:val="center"/>
              <w:rPr>
                <w:rFonts w:ascii="Times New Roman" w:hAnsi="Times New Roman"/>
              </w:rPr>
            </w:pPr>
            <w:r w:rsidRPr="00792E4F">
              <w:rPr>
                <w:rFonts w:ascii="Times New Roman" w:hAnsi="Times New Roman"/>
              </w:rPr>
              <w:t>2</w:t>
            </w:r>
          </w:p>
        </w:tc>
        <w:tc>
          <w:tcPr>
            <w:tcW w:w="1414" w:type="dxa"/>
            <w:tcBorders>
              <w:top w:val="nil"/>
              <w:left w:val="single" w:sz="4" w:space="0" w:color="auto"/>
              <w:bottom w:val="single" w:sz="4" w:space="0" w:color="auto"/>
              <w:right w:val="single" w:sz="4" w:space="0" w:color="auto"/>
            </w:tcBorders>
            <w:vAlign w:val="center"/>
          </w:tcPr>
          <w:p w14:paraId="3F9C5628" w14:textId="20E5CAA1" w:rsidR="007A397E" w:rsidRPr="00792E4F" w:rsidRDefault="007A397E" w:rsidP="007A397E">
            <w:pPr>
              <w:jc w:val="center"/>
              <w:rPr>
                <w:rFonts w:ascii="Times New Roman" w:hAnsi="Times New Roman"/>
              </w:rPr>
            </w:pPr>
            <w:r w:rsidRPr="00792E4F">
              <w:rPr>
                <w:rFonts w:ascii="Times New Roman" w:hAnsi="Times New Roman"/>
              </w:rPr>
              <w:t>97,28</w:t>
            </w:r>
          </w:p>
        </w:tc>
        <w:tc>
          <w:tcPr>
            <w:tcW w:w="1134" w:type="dxa"/>
            <w:vMerge/>
            <w:tcBorders>
              <w:left w:val="single" w:sz="4" w:space="0" w:color="auto"/>
              <w:right w:val="single" w:sz="4" w:space="0" w:color="auto"/>
            </w:tcBorders>
            <w:vAlign w:val="center"/>
            <w:hideMark/>
          </w:tcPr>
          <w:p w14:paraId="6BA202B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7A397E" w:rsidRPr="00792E4F" w:rsidRDefault="007A397E" w:rsidP="007A397E">
            <w:pPr>
              <w:rPr>
                <w:rFonts w:ascii="Times New Roman" w:hAnsi="Times New Roman"/>
                <w:highlight w:val="yellow"/>
              </w:rPr>
            </w:pPr>
          </w:p>
        </w:tc>
      </w:tr>
      <w:tr w:rsidR="007A397E" w:rsidRPr="00792E4F" w14:paraId="15553B20" w14:textId="77777777" w:rsidTr="00B3674B">
        <w:trPr>
          <w:trHeight w:val="40"/>
        </w:trPr>
        <w:tc>
          <w:tcPr>
            <w:tcW w:w="708" w:type="dxa"/>
            <w:vMerge/>
            <w:tcBorders>
              <w:left w:val="single" w:sz="4" w:space="0" w:color="auto"/>
              <w:right w:val="single" w:sz="4" w:space="0" w:color="auto"/>
            </w:tcBorders>
            <w:vAlign w:val="center"/>
            <w:hideMark/>
          </w:tcPr>
          <w:p w14:paraId="3CF2BF0E"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hideMark/>
          </w:tcPr>
          <w:p w14:paraId="3ACECF24"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2AED6482" w14:textId="08DF8C0E" w:rsidR="007A397E" w:rsidRPr="00792E4F" w:rsidRDefault="007A397E" w:rsidP="007A397E">
            <w:pPr>
              <w:rPr>
                <w:rFonts w:ascii="Times New Roman" w:hAnsi="Times New Roman"/>
              </w:rPr>
            </w:pPr>
            <w:r w:rsidRPr="00792E4F">
              <w:rPr>
                <w:rFonts w:ascii="Times New Roman" w:hAnsi="Times New Roman"/>
                <w:color w:val="000000"/>
              </w:rPr>
              <w:t xml:space="preserve">Гвозди 70 мм </w:t>
            </w:r>
          </w:p>
        </w:tc>
        <w:tc>
          <w:tcPr>
            <w:tcW w:w="1275" w:type="dxa"/>
            <w:tcBorders>
              <w:top w:val="single" w:sz="4" w:space="0" w:color="auto"/>
              <w:left w:val="single" w:sz="4" w:space="0" w:color="auto"/>
              <w:bottom w:val="single" w:sz="4" w:space="0" w:color="auto"/>
              <w:right w:val="single" w:sz="4" w:space="0" w:color="auto"/>
            </w:tcBorders>
            <w:vAlign w:val="center"/>
          </w:tcPr>
          <w:p w14:paraId="70358D31" w14:textId="6533A220" w:rsidR="007A397E" w:rsidRPr="00792E4F" w:rsidRDefault="007A397E" w:rsidP="007A397E">
            <w:pPr>
              <w:rPr>
                <w:rFonts w:ascii="Times New Roman" w:hAnsi="Times New Roman"/>
              </w:rPr>
            </w:pPr>
            <w:r w:rsidRPr="00792E4F">
              <w:rPr>
                <w:rFonts w:ascii="Times New Roman" w:hAnsi="Times New Roman"/>
              </w:rPr>
              <w:t xml:space="preserve">строительные с конической и плоской </w:t>
            </w:r>
            <w:r w:rsidRPr="00792E4F">
              <w:rPr>
                <w:rFonts w:ascii="Times New Roman" w:hAnsi="Times New Roman"/>
              </w:rPr>
              <w:lastRenderedPageBreak/>
              <w:t>головкой  из стальной проволоки</w:t>
            </w:r>
          </w:p>
        </w:tc>
        <w:tc>
          <w:tcPr>
            <w:tcW w:w="1564" w:type="dxa"/>
            <w:vMerge/>
            <w:tcBorders>
              <w:left w:val="single" w:sz="4" w:space="0" w:color="auto"/>
              <w:right w:val="single" w:sz="4" w:space="0" w:color="auto"/>
            </w:tcBorders>
            <w:vAlign w:val="center"/>
            <w:hideMark/>
          </w:tcPr>
          <w:p w14:paraId="517672F5" w14:textId="77777777" w:rsidR="007A397E" w:rsidRPr="00792E4F" w:rsidRDefault="007A397E" w:rsidP="007A397E">
            <w:pPr>
              <w:rPr>
                <w:rFonts w:ascii="Times New Roman" w:hAnsi="Times New Roman"/>
              </w:rPr>
            </w:pPr>
          </w:p>
        </w:tc>
        <w:tc>
          <w:tcPr>
            <w:tcW w:w="1275" w:type="dxa"/>
            <w:tcBorders>
              <w:top w:val="single" w:sz="4" w:space="0" w:color="auto"/>
              <w:left w:val="single" w:sz="4" w:space="0" w:color="auto"/>
              <w:right w:val="single" w:sz="4" w:space="0" w:color="auto"/>
            </w:tcBorders>
            <w:vAlign w:val="bottom"/>
          </w:tcPr>
          <w:p w14:paraId="4D73053E" w14:textId="596AB53E"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top w:val="single" w:sz="4" w:space="0" w:color="auto"/>
              <w:left w:val="single" w:sz="4" w:space="0" w:color="auto"/>
              <w:right w:val="single" w:sz="4" w:space="0" w:color="auto"/>
            </w:tcBorders>
            <w:vAlign w:val="center"/>
          </w:tcPr>
          <w:p w14:paraId="509D0B17" w14:textId="2A9B34B1" w:rsidR="007A397E" w:rsidRPr="00792E4F" w:rsidRDefault="007A397E" w:rsidP="007A397E">
            <w:pPr>
              <w:jc w:val="center"/>
              <w:rPr>
                <w:rFonts w:ascii="Times New Roman" w:hAnsi="Times New Roman"/>
              </w:rPr>
            </w:pPr>
            <w:r w:rsidRPr="00792E4F">
              <w:rPr>
                <w:rFonts w:ascii="Times New Roman" w:hAnsi="Times New Roman"/>
              </w:rPr>
              <w:t>96,32</w:t>
            </w:r>
          </w:p>
        </w:tc>
        <w:tc>
          <w:tcPr>
            <w:tcW w:w="1134" w:type="dxa"/>
            <w:vMerge/>
            <w:tcBorders>
              <w:left w:val="single" w:sz="4" w:space="0" w:color="auto"/>
              <w:right w:val="single" w:sz="4" w:space="0" w:color="auto"/>
            </w:tcBorders>
            <w:vAlign w:val="center"/>
            <w:hideMark/>
          </w:tcPr>
          <w:p w14:paraId="33BF5CF4"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7A397E" w:rsidRPr="00792E4F" w:rsidRDefault="007A397E" w:rsidP="007A397E">
            <w:pPr>
              <w:rPr>
                <w:rFonts w:ascii="Times New Roman" w:hAnsi="Times New Roman"/>
                <w:highlight w:val="yellow"/>
              </w:rPr>
            </w:pPr>
          </w:p>
        </w:tc>
      </w:tr>
      <w:tr w:rsidR="007A397E" w:rsidRPr="00792E4F" w14:paraId="081D1FA1" w14:textId="77777777" w:rsidTr="00B3674B">
        <w:trPr>
          <w:trHeight w:val="200"/>
        </w:trPr>
        <w:tc>
          <w:tcPr>
            <w:tcW w:w="708" w:type="dxa"/>
            <w:vMerge/>
            <w:tcBorders>
              <w:left w:val="single" w:sz="4" w:space="0" w:color="auto"/>
              <w:right w:val="single" w:sz="4" w:space="0" w:color="auto"/>
            </w:tcBorders>
            <w:vAlign w:val="center"/>
          </w:tcPr>
          <w:p w14:paraId="24CEF60A"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2C1B5C0"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C66519A"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C556C65" w14:textId="443CDFBE" w:rsidR="007A397E" w:rsidRPr="00792E4F" w:rsidRDefault="007A397E" w:rsidP="007A397E">
            <w:pPr>
              <w:rPr>
                <w:rFonts w:ascii="Times New Roman" w:hAnsi="Times New Roman"/>
              </w:rPr>
            </w:pPr>
            <w:r w:rsidRPr="00792E4F">
              <w:rPr>
                <w:rFonts w:ascii="Times New Roman" w:hAnsi="Times New Roman"/>
                <w:color w:val="000000"/>
              </w:rPr>
              <w:t xml:space="preserve">Саморез </w:t>
            </w:r>
          </w:p>
        </w:tc>
        <w:tc>
          <w:tcPr>
            <w:tcW w:w="1275" w:type="dxa"/>
            <w:tcBorders>
              <w:top w:val="single" w:sz="4" w:space="0" w:color="auto"/>
              <w:left w:val="single" w:sz="4" w:space="0" w:color="auto"/>
              <w:bottom w:val="single" w:sz="4" w:space="0" w:color="auto"/>
              <w:right w:val="single" w:sz="4" w:space="0" w:color="auto"/>
            </w:tcBorders>
            <w:vAlign w:val="center"/>
          </w:tcPr>
          <w:p w14:paraId="442C244D" w14:textId="6E605243" w:rsidR="007A397E" w:rsidRPr="00792E4F" w:rsidRDefault="007A397E" w:rsidP="007A397E">
            <w:pPr>
              <w:rPr>
                <w:rFonts w:ascii="Times New Roman" w:hAnsi="Times New Roman"/>
              </w:rPr>
            </w:pPr>
            <w:r w:rsidRPr="00792E4F">
              <w:rPr>
                <w:rFonts w:ascii="Times New Roman" w:hAnsi="Times New Roman"/>
                <w:color w:val="000000"/>
              </w:rPr>
              <w:t>по дереву 25 мм</w:t>
            </w:r>
          </w:p>
        </w:tc>
        <w:tc>
          <w:tcPr>
            <w:tcW w:w="1564" w:type="dxa"/>
            <w:vMerge/>
            <w:tcBorders>
              <w:left w:val="single" w:sz="4" w:space="0" w:color="auto"/>
              <w:right w:val="single" w:sz="4" w:space="0" w:color="auto"/>
            </w:tcBorders>
            <w:vAlign w:val="center"/>
          </w:tcPr>
          <w:p w14:paraId="6C796DFE"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4CFFF96" w14:textId="6DB7F6BE" w:rsidR="007A397E" w:rsidRPr="00792E4F" w:rsidRDefault="007A397E" w:rsidP="007A397E">
            <w:pPr>
              <w:jc w:val="center"/>
              <w:rPr>
                <w:rFonts w:ascii="Times New Roman" w:hAnsi="Times New Roman"/>
              </w:rPr>
            </w:pPr>
            <w:r w:rsidRPr="00792E4F">
              <w:rPr>
                <w:rFonts w:ascii="Times New Roman" w:hAnsi="Times New Roman"/>
                <w:color w:val="000000"/>
              </w:rPr>
              <w:t>1000</w:t>
            </w:r>
          </w:p>
        </w:tc>
        <w:tc>
          <w:tcPr>
            <w:tcW w:w="1414" w:type="dxa"/>
            <w:tcBorders>
              <w:left w:val="single" w:sz="4" w:space="0" w:color="auto"/>
              <w:right w:val="single" w:sz="4" w:space="0" w:color="auto"/>
            </w:tcBorders>
            <w:vAlign w:val="center"/>
          </w:tcPr>
          <w:p w14:paraId="2A8CE7F9" w14:textId="1F41389A" w:rsidR="007A397E" w:rsidRPr="00792E4F" w:rsidRDefault="007A397E" w:rsidP="007A397E">
            <w:pPr>
              <w:jc w:val="center"/>
              <w:rPr>
                <w:rFonts w:ascii="Times New Roman" w:hAnsi="Times New Roman"/>
              </w:rPr>
            </w:pPr>
            <w:r w:rsidRPr="00792E4F">
              <w:rPr>
                <w:rFonts w:ascii="Times New Roman" w:hAnsi="Times New Roman"/>
              </w:rPr>
              <w:t>154,90</w:t>
            </w:r>
          </w:p>
        </w:tc>
        <w:tc>
          <w:tcPr>
            <w:tcW w:w="1134" w:type="dxa"/>
            <w:vMerge/>
            <w:tcBorders>
              <w:left w:val="single" w:sz="4" w:space="0" w:color="auto"/>
              <w:right w:val="single" w:sz="4" w:space="0" w:color="auto"/>
            </w:tcBorders>
            <w:vAlign w:val="center"/>
          </w:tcPr>
          <w:p w14:paraId="7AAC040F"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424B407"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F1B3EB1"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340F773"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7E61C706" w14:textId="77777777" w:rsidR="007A397E" w:rsidRPr="00792E4F" w:rsidRDefault="007A397E" w:rsidP="007A397E">
            <w:pPr>
              <w:rPr>
                <w:rFonts w:ascii="Times New Roman" w:hAnsi="Times New Roman"/>
                <w:highlight w:val="yellow"/>
              </w:rPr>
            </w:pPr>
          </w:p>
        </w:tc>
      </w:tr>
      <w:tr w:rsidR="007A397E" w:rsidRPr="00792E4F" w14:paraId="3D9235A2" w14:textId="77777777" w:rsidTr="00B3674B">
        <w:trPr>
          <w:trHeight w:val="103"/>
        </w:trPr>
        <w:tc>
          <w:tcPr>
            <w:tcW w:w="708" w:type="dxa"/>
            <w:vMerge/>
            <w:tcBorders>
              <w:left w:val="single" w:sz="4" w:space="0" w:color="auto"/>
              <w:right w:val="single" w:sz="4" w:space="0" w:color="auto"/>
            </w:tcBorders>
            <w:vAlign w:val="center"/>
          </w:tcPr>
          <w:p w14:paraId="7017242D"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2D3BF72"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50643DDF"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0A67C77" w14:textId="4F696E05" w:rsidR="007A397E" w:rsidRPr="00792E4F" w:rsidRDefault="007A397E" w:rsidP="007A397E">
            <w:pPr>
              <w:rPr>
                <w:rFonts w:ascii="Times New Roman" w:hAnsi="Times New Roman"/>
              </w:rPr>
            </w:pPr>
            <w:r w:rsidRPr="00792E4F">
              <w:rPr>
                <w:rFonts w:ascii="Times New Roman" w:hAnsi="Times New Roman"/>
                <w:color w:val="000000"/>
              </w:rPr>
              <w:t xml:space="preserve">Саморез </w:t>
            </w:r>
          </w:p>
        </w:tc>
        <w:tc>
          <w:tcPr>
            <w:tcW w:w="1275" w:type="dxa"/>
            <w:tcBorders>
              <w:top w:val="single" w:sz="4" w:space="0" w:color="auto"/>
              <w:left w:val="single" w:sz="4" w:space="0" w:color="auto"/>
              <w:bottom w:val="single" w:sz="4" w:space="0" w:color="auto"/>
              <w:right w:val="single" w:sz="4" w:space="0" w:color="auto"/>
            </w:tcBorders>
            <w:vAlign w:val="center"/>
          </w:tcPr>
          <w:p w14:paraId="7E019CA5" w14:textId="1AAE9BCC" w:rsidR="007A397E" w:rsidRPr="00792E4F" w:rsidRDefault="007A397E" w:rsidP="007A397E">
            <w:pPr>
              <w:rPr>
                <w:rFonts w:ascii="Times New Roman" w:hAnsi="Times New Roman"/>
              </w:rPr>
            </w:pPr>
            <w:r w:rsidRPr="00792E4F">
              <w:rPr>
                <w:rFonts w:ascii="Times New Roman" w:hAnsi="Times New Roman"/>
                <w:color w:val="000000"/>
              </w:rPr>
              <w:t>по дереву 35 мм</w:t>
            </w:r>
          </w:p>
        </w:tc>
        <w:tc>
          <w:tcPr>
            <w:tcW w:w="1564" w:type="dxa"/>
            <w:vMerge/>
            <w:tcBorders>
              <w:left w:val="single" w:sz="4" w:space="0" w:color="auto"/>
              <w:right w:val="single" w:sz="4" w:space="0" w:color="auto"/>
            </w:tcBorders>
            <w:vAlign w:val="center"/>
          </w:tcPr>
          <w:p w14:paraId="1EE367B8"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732AC0A0" w14:textId="4581D474" w:rsidR="007A397E" w:rsidRPr="00792E4F" w:rsidRDefault="007A397E" w:rsidP="007A397E">
            <w:pPr>
              <w:jc w:val="center"/>
              <w:rPr>
                <w:rFonts w:ascii="Times New Roman" w:hAnsi="Times New Roman"/>
              </w:rPr>
            </w:pPr>
            <w:r w:rsidRPr="00792E4F">
              <w:rPr>
                <w:rFonts w:ascii="Times New Roman" w:hAnsi="Times New Roman"/>
                <w:color w:val="000000"/>
              </w:rPr>
              <w:t>1000</w:t>
            </w:r>
          </w:p>
        </w:tc>
        <w:tc>
          <w:tcPr>
            <w:tcW w:w="1414" w:type="dxa"/>
            <w:tcBorders>
              <w:left w:val="single" w:sz="4" w:space="0" w:color="auto"/>
              <w:right w:val="single" w:sz="4" w:space="0" w:color="auto"/>
            </w:tcBorders>
            <w:vAlign w:val="center"/>
          </w:tcPr>
          <w:p w14:paraId="4A2CB695" w14:textId="24253EAB" w:rsidR="007A397E" w:rsidRPr="00792E4F" w:rsidRDefault="007A397E" w:rsidP="007A397E">
            <w:pPr>
              <w:jc w:val="center"/>
              <w:rPr>
                <w:rFonts w:ascii="Times New Roman" w:hAnsi="Times New Roman"/>
              </w:rPr>
            </w:pPr>
            <w:r w:rsidRPr="00792E4F">
              <w:rPr>
                <w:rFonts w:ascii="Times New Roman" w:hAnsi="Times New Roman"/>
              </w:rPr>
              <w:t>210,70</w:t>
            </w:r>
          </w:p>
        </w:tc>
        <w:tc>
          <w:tcPr>
            <w:tcW w:w="1134" w:type="dxa"/>
            <w:vMerge/>
            <w:tcBorders>
              <w:left w:val="single" w:sz="4" w:space="0" w:color="auto"/>
              <w:right w:val="single" w:sz="4" w:space="0" w:color="auto"/>
            </w:tcBorders>
            <w:vAlign w:val="center"/>
          </w:tcPr>
          <w:p w14:paraId="306540BB"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7710E2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7393EF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A327908"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D59EAD1" w14:textId="77777777" w:rsidR="007A397E" w:rsidRPr="00792E4F" w:rsidRDefault="007A397E" w:rsidP="007A397E">
            <w:pPr>
              <w:rPr>
                <w:rFonts w:ascii="Times New Roman" w:hAnsi="Times New Roman"/>
                <w:highlight w:val="yellow"/>
              </w:rPr>
            </w:pPr>
          </w:p>
        </w:tc>
      </w:tr>
      <w:tr w:rsidR="007A397E" w:rsidRPr="00792E4F" w14:paraId="54F02A8E" w14:textId="77777777" w:rsidTr="00B3674B">
        <w:trPr>
          <w:trHeight w:val="150"/>
        </w:trPr>
        <w:tc>
          <w:tcPr>
            <w:tcW w:w="708" w:type="dxa"/>
            <w:vMerge/>
            <w:tcBorders>
              <w:left w:val="single" w:sz="4" w:space="0" w:color="auto"/>
              <w:right w:val="single" w:sz="4" w:space="0" w:color="auto"/>
            </w:tcBorders>
            <w:vAlign w:val="center"/>
          </w:tcPr>
          <w:p w14:paraId="5E42CBE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394AF23"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3A0FAC3B"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64F1719" w14:textId="1A8FC7C5" w:rsidR="007A397E" w:rsidRPr="00792E4F" w:rsidRDefault="007A397E" w:rsidP="007A397E">
            <w:pPr>
              <w:rPr>
                <w:rFonts w:ascii="Times New Roman" w:hAnsi="Times New Roman"/>
              </w:rPr>
            </w:pPr>
            <w:r w:rsidRPr="00792E4F">
              <w:rPr>
                <w:rFonts w:ascii="Times New Roman" w:hAnsi="Times New Roman"/>
                <w:color w:val="000000"/>
              </w:rPr>
              <w:t xml:space="preserve">Саморез </w:t>
            </w:r>
          </w:p>
        </w:tc>
        <w:tc>
          <w:tcPr>
            <w:tcW w:w="1275" w:type="dxa"/>
            <w:tcBorders>
              <w:top w:val="single" w:sz="4" w:space="0" w:color="auto"/>
              <w:left w:val="single" w:sz="4" w:space="0" w:color="auto"/>
              <w:bottom w:val="single" w:sz="4" w:space="0" w:color="auto"/>
              <w:right w:val="single" w:sz="4" w:space="0" w:color="auto"/>
            </w:tcBorders>
            <w:vAlign w:val="center"/>
          </w:tcPr>
          <w:p w14:paraId="2335CE62" w14:textId="18EF85B2" w:rsidR="007A397E" w:rsidRPr="00792E4F" w:rsidRDefault="007A397E" w:rsidP="007A397E">
            <w:pPr>
              <w:rPr>
                <w:rFonts w:ascii="Times New Roman" w:hAnsi="Times New Roman"/>
              </w:rPr>
            </w:pPr>
            <w:r w:rsidRPr="00792E4F">
              <w:rPr>
                <w:rFonts w:ascii="Times New Roman" w:hAnsi="Times New Roman"/>
                <w:color w:val="000000"/>
              </w:rPr>
              <w:t>по дереву 45 мм</w:t>
            </w:r>
          </w:p>
        </w:tc>
        <w:tc>
          <w:tcPr>
            <w:tcW w:w="1564" w:type="dxa"/>
            <w:vMerge/>
            <w:tcBorders>
              <w:left w:val="single" w:sz="4" w:space="0" w:color="auto"/>
              <w:right w:val="single" w:sz="4" w:space="0" w:color="auto"/>
            </w:tcBorders>
            <w:vAlign w:val="center"/>
          </w:tcPr>
          <w:p w14:paraId="623B5732"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3F6699F" w14:textId="20C042AE" w:rsidR="007A397E" w:rsidRPr="00792E4F" w:rsidRDefault="007A397E" w:rsidP="007A397E">
            <w:pPr>
              <w:jc w:val="center"/>
              <w:rPr>
                <w:rFonts w:ascii="Times New Roman" w:hAnsi="Times New Roman"/>
              </w:rPr>
            </w:pPr>
            <w:r w:rsidRPr="00792E4F">
              <w:rPr>
                <w:rFonts w:ascii="Times New Roman" w:hAnsi="Times New Roman"/>
              </w:rPr>
              <w:t>500</w:t>
            </w:r>
          </w:p>
        </w:tc>
        <w:tc>
          <w:tcPr>
            <w:tcW w:w="1414" w:type="dxa"/>
            <w:tcBorders>
              <w:left w:val="single" w:sz="4" w:space="0" w:color="auto"/>
              <w:right w:val="single" w:sz="4" w:space="0" w:color="auto"/>
            </w:tcBorders>
            <w:vAlign w:val="center"/>
          </w:tcPr>
          <w:p w14:paraId="2F3EEA81" w14:textId="43E1EDFA" w:rsidR="007A397E" w:rsidRPr="00792E4F" w:rsidRDefault="007A397E" w:rsidP="007A397E">
            <w:pPr>
              <w:jc w:val="center"/>
              <w:rPr>
                <w:rFonts w:ascii="Times New Roman" w:hAnsi="Times New Roman"/>
              </w:rPr>
            </w:pPr>
            <w:r w:rsidRPr="00792E4F">
              <w:rPr>
                <w:rFonts w:ascii="Times New Roman" w:hAnsi="Times New Roman"/>
              </w:rPr>
              <w:t>133,20</w:t>
            </w:r>
          </w:p>
        </w:tc>
        <w:tc>
          <w:tcPr>
            <w:tcW w:w="1134" w:type="dxa"/>
            <w:vMerge/>
            <w:tcBorders>
              <w:left w:val="single" w:sz="4" w:space="0" w:color="auto"/>
              <w:right w:val="single" w:sz="4" w:space="0" w:color="auto"/>
            </w:tcBorders>
            <w:vAlign w:val="center"/>
          </w:tcPr>
          <w:p w14:paraId="1BB7265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C478CE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FF5994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C069322"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34764BB" w14:textId="77777777" w:rsidR="007A397E" w:rsidRPr="00792E4F" w:rsidRDefault="007A397E" w:rsidP="007A397E">
            <w:pPr>
              <w:rPr>
                <w:rFonts w:ascii="Times New Roman" w:hAnsi="Times New Roman"/>
                <w:highlight w:val="yellow"/>
              </w:rPr>
            </w:pPr>
          </w:p>
        </w:tc>
      </w:tr>
      <w:tr w:rsidR="007A397E" w:rsidRPr="00792E4F" w14:paraId="7D6AF486" w14:textId="77777777" w:rsidTr="00B3674B">
        <w:trPr>
          <w:trHeight w:val="65"/>
        </w:trPr>
        <w:tc>
          <w:tcPr>
            <w:tcW w:w="708" w:type="dxa"/>
            <w:vMerge/>
            <w:tcBorders>
              <w:left w:val="single" w:sz="4" w:space="0" w:color="auto"/>
              <w:right w:val="single" w:sz="4" w:space="0" w:color="auto"/>
            </w:tcBorders>
            <w:vAlign w:val="center"/>
          </w:tcPr>
          <w:p w14:paraId="4AAE5B4A"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DF105CB"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2780367"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1276B46" w14:textId="40A7818A" w:rsidR="007A397E" w:rsidRPr="00792E4F" w:rsidRDefault="007A397E" w:rsidP="007A397E">
            <w:pPr>
              <w:rPr>
                <w:rFonts w:ascii="Times New Roman" w:hAnsi="Times New Roman"/>
              </w:rPr>
            </w:pPr>
            <w:r w:rsidRPr="00792E4F">
              <w:rPr>
                <w:rFonts w:ascii="Times New Roman" w:hAnsi="Times New Roman"/>
                <w:color w:val="000000"/>
              </w:rPr>
              <w:t xml:space="preserve">Саморез </w:t>
            </w:r>
          </w:p>
        </w:tc>
        <w:tc>
          <w:tcPr>
            <w:tcW w:w="1275" w:type="dxa"/>
            <w:tcBorders>
              <w:top w:val="single" w:sz="4" w:space="0" w:color="auto"/>
              <w:left w:val="single" w:sz="4" w:space="0" w:color="auto"/>
              <w:bottom w:val="single" w:sz="4" w:space="0" w:color="auto"/>
              <w:right w:val="single" w:sz="4" w:space="0" w:color="auto"/>
            </w:tcBorders>
            <w:vAlign w:val="center"/>
          </w:tcPr>
          <w:p w14:paraId="304B22A4" w14:textId="75216EA2" w:rsidR="007A397E" w:rsidRPr="00792E4F" w:rsidRDefault="007A397E" w:rsidP="007A397E">
            <w:pPr>
              <w:rPr>
                <w:rFonts w:ascii="Times New Roman" w:hAnsi="Times New Roman"/>
              </w:rPr>
            </w:pPr>
            <w:r w:rsidRPr="00792E4F">
              <w:rPr>
                <w:rFonts w:ascii="Times New Roman" w:hAnsi="Times New Roman"/>
                <w:color w:val="000000"/>
              </w:rPr>
              <w:t>по дереву 55 мм</w:t>
            </w:r>
          </w:p>
        </w:tc>
        <w:tc>
          <w:tcPr>
            <w:tcW w:w="1564" w:type="dxa"/>
            <w:vMerge/>
            <w:tcBorders>
              <w:left w:val="single" w:sz="4" w:space="0" w:color="auto"/>
              <w:right w:val="single" w:sz="4" w:space="0" w:color="auto"/>
            </w:tcBorders>
            <w:vAlign w:val="center"/>
          </w:tcPr>
          <w:p w14:paraId="4D7CA89F"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20D01DD3" w14:textId="0ACACD34" w:rsidR="007A397E" w:rsidRPr="00792E4F" w:rsidRDefault="007A397E" w:rsidP="007A397E">
            <w:pPr>
              <w:jc w:val="center"/>
              <w:rPr>
                <w:rFonts w:ascii="Times New Roman" w:hAnsi="Times New Roman"/>
              </w:rPr>
            </w:pPr>
            <w:r w:rsidRPr="00792E4F">
              <w:rPr>
                <w:rFonts w:ascii="Times New Roman" w:hAnsi="Times New Roman"/>
              </w:rPr>
              <w:t>500</w:t>
            </w:r>
          </w:p>
        </w:tc>
        <w:tc>
          <w:tcPr>
            <w:tcW w:w="1414" w:type="dxa"/>
            <w:tcBorders>
              <w:left w:val="single" w:sz="4" w:space="0" w:color="auto"/>
              <w:right w:val="single" w:sz="4" w:space="0" w:color="auto"/>
            </w:tcBorders>
            <w:vAlign w:val="center"/>
          </w:tcPr>
          <w:p w14:paraId="6B14F55A" w14:textId="4D737114" w:rsidR="007A397E" w:rsidRPr="00792E4F" w:rsidRDefault="007A397E" w:rsidP="007A397E">
            <w:pPr>
              <w:jc w:val="center"/>
              <w:rPr>
                <w:rFonts w:ascii="Times New Roman" w:hAnsi="Times New Roman"/>
              </w:rPr>
            </w:pPr>
            <w:r w:rsidRPr="00792E4F">
              <w:rPr>
                <w:rFonts w:ascii="Times New Roman" w:hAnsi="Times New Roman"/>
              </w:rPr>
              <w:t>159,90</w:t>
            </w:r>
          </w:p>
        </w:tc>
        <w:tc>
          <w:tcPr>
            <w:tcW w:w="1134" w:type="dxa"/>
            <w:vMerge/>
            <w:tcBorders>
              <w:left w:val="single" w:sz="4" w:space="0" w:color="auto"/>
              <w:right w:val="single" w:sz="4" w:space="0" w:color="auto"/>
            </w:tcBorders>
            <w:vAlign w:val="center"/>
          </w:tcPr>
          <w:p w14:paraId="1E156566"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5DFBC84"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34FF23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D0BEECB"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1DD487D0" w14:textId="77777777" w:rsidR="007A397E" w:rsidRPr="00792E4F" w:rsidRDefault="007A397E" w:rsidP="007A397E">
            <w:pPr>
              <w:rPr>
                <w:rFonts w:ascii="Times New Roman" w:hAnsi="Times New Roman"/>
                <w:highlight w:val="yellow"/>
              </w:rPr>
            </w:pPr>
          </w:p>
        </w:tc>
      </w:tr>
      <w:tr w:rsidR="007A397E" w:rsidRPr="00792E4F" w14:paraId="7406F44D" w14:textId="77777777" w:rsidTr="00B3674B">
        <w:trPr>
          <w:trHeight w:val="175"/>
        </w:trPr>
        <w:tc>
          <w:tcPr>
            <w:tcW w:w="708" w:type="dxa"/>
            <w:vMerge/>
            <w:tcBorders>
              <w:left w:val="single" w:sz="4" w:space="0" w:color="auto"/>
              <w:right w:val="single" w:sz="4" w:space="0" w:color="auto"/>
            </w:tcBorders>
            <w:vAlign w:val="center"/>
          </w:tcPr>
          <w:p w14:paraId="1CBB40B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6AE1AB9"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044032C"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7C3A9243" w14:textId="59AFE26C" w:rsidR="007A397E" w:rsidRPr="00792E4F" w:rsidRDefault="007A397E" w:rsidP="007A397E">
            <w:pPr>
              <w:rPr>
                <w:rFonts w:ascii="Times New Roman" w:hAnsi="Times New Roman"/>
              </w:rPr>
            </w:pPr>
            <w:r w:rsidRPr="00792E4F">
              <w:rPr>
                <w:rFonts w:ascii="Times New Roman" w:hAnsi="Times New Roman"/>
                <w:color w:val="000000"/>
              </w:rPr>
              <w:t xml:space="preserve">Саморез </w:t>
            </w:r>
          </w:p>
        </w:tc>
        <w:tc>
          <w:tcPr>
            <w:tcW w:w="1275" w:type="dxa"/>
            <w:tcBorders>
              <w:top w:val="single" w:sz="4" w:space="0" w:color="auto"/>
              <w:left w:val="single" w:sz="4" w:space="0" w:color="auto"/>
              <w:bottom w:val="single" w:sz="4" w:space="0" w:color="auto"/>
              <w:right w:val="single" w:sz="4" w:space="0" w:color="auto"/>
            </w:tcBorders>
            <w:vAlign w:val="center"/>
          </w:tcPr>
          <w:p w14:paraId="6E0A081A" w14:textId="4B8E3EF2" w:rsidR="007A397E" w:rsidRPr="00792E4F" w:rsidRDefault="007A397E" w:rsidP="007A397E">
            <w:pPr>
              <w:rPr>
                <w:rFonts w:ascii="Times New Roman" w:hAnsi="Times New Roman"/>
              </w:rPr>
            </w:pPr>
            <w:r w:rsidRPr="00792E4F">
              <w:rPr>
                <w:rFonts w:ascii="Times New Roman" w:hAnsi="Times New Roman"/>
                <w:color w:val="000000"/>
              </w:rPr>
              <w:t>по дереву 70 мм</w:t>
            </w:r>
          </w:p>
        </w:tc>
        <w:tc>
          <w:tcPr>
            <w:tcW w:w="1564" w:type="dxa"/>
            <w:vMerge/>
            <w:tcBorders>
              <w:left w:val="single" w:sz="4" w:space="0" w:color="auto"/>
              <w:right w:val="single" w:sz="4" w:space="0" w:color="auto"/>
            </w:tcBorders>
            <w:vAlign w:val="center"/>
          </w:tcPr>
          <w:p w14:paraId="11E5BFB7"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19CA826B" w14:textId="212EFC04" w:rsidR="007A397E" w:rsidRPr="00792E4F" w:rsidRDefault="007A397E" w:rsidP="007A397E">
            <w:pPr>
              <w:jc w:val="center"/>
              <w:rPr>
                <w:rFonts w:ascii="Times New Roman" w:hAnsi="Times New Roman"/>
              </w:rPr>
            </w:pPr>
            <w:r w:rsidRPr="00792E4F">
              <w:rPr>
                <w:rFonts w:ascii="Times New Roman" w:hAnsi="Times New Roman"/>
              </w:rPr>
              <w:t>500</w:t>
            </w:r>
          </w:p>
        </w:tc>
        <w:tc>
          <w:tcPr>
            <w:tcW w:w="1414" w:type="dxa"/>
            <w:tcBorders>
              <w:left w:val="single" w:sz="4" w:space="0" w:color="auto"/>
              <w:right w:val="single" w:sz="4" w:space="0" w:color="auto"/>
            </w:tcBorders>
            <w:vAlign w:val="center"/>
          </w:tcPr>
          <w:p w14:paraId="08FA1406" w14:textId="60C5DD43" w:rsidR="007A397E" w:rsidRPr="00792E4F" w:rsidRDefault="007A397E" w:rsidP="007A397E">
            <w:pPr>
              <w:jc w:val="center"/>
              <w:rPr>
                <w:rFonts w:ascii="Times New Roman" w:hAnsi="Times New Roman"/>
              </w:rPr>
            </w:pPr>
            <w:r w:rsidRPr="00792E4F">
              <w:rPr>
                <w:rFonts w:ascii="Times New Roman" w:hAnsi="Times New Roman"/>
              </w:rPr>
              <w:t>274,20</w:t>
            </w:r>
          </w:p>
        </w:tc>
        <w:tc>
          <w:tcPr>
            <w:tcW w:w="1134" w:type="dxa"/>
            <w:vMerge/>
            <w:tcBorders>
              <w:left w:val="single" w:sz="4" w:space="0" w:color="auto"/>
              <w:right w:val="single" w:sz="4" w:space="0" w:color="auto"/>
            </w:tcBorders>
            <w:vAlign w:val="center"/>
          </w:tcPr>
          <w:p w14:paraId="7CDED2CA"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0B497A75"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CEBA3B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6F4425B"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3A24A3E" w14:textId="77777777" w:rsidR="007A397E" w:rsidRPr="00792E4F" w:rsidRDefault="007A397E" w:rsidP="007A397E">
            <w:pPr>
              <w:rPr>
                <w:rFonts w:ascii="Times New Roman" w:hAnsi="Times New Roman"/>
                <w:highlight w:val="yellow"/>
              </w:rPr>
            </w:pPr>
          </w:p>
        </w:tc>
      </w:tr>
      <w:tr w:rsidR="007A397E" w:rsidRPr="00792E4F" w14:paraId="699E4AF7" w14:textId="77777777" w:rsidTr="00B3674B">
        <w:trPr>
          <w:trHeight w:val="137"/>
        </w:trPr>
        <w:tc>
          <w:tcPr>
            <w:tcW w:w="708" w:type="dxa"/>
            <w:vMerge/>
            <w:tcBorders>
              <w:left w:val="single" w:sz="4" w:space="0" w:color="auto"/>
              <w:right w:val="single" w:sz="4" w:space="0" w:color="auto"/>
            </w:tcBorders>
            <w:vAlign w:val="center"/>
          </w:tcPr>
          <w:p w14:paraId="2C2A8B9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739A47F"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968A66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EC3B606" w14:textId="1D90D6A3" w:rsidR="007A397E" w:rsidRPr="00792E4F" w:rsidRDefault="007A397E" w:rsidP="007A397E">
            <w:pPr>
              <w:rPr>
                <w:rFonts w:ascii="Times New Roman" w:hAnsi="Times New Roman"/>
              </w:rPr>
            </w:pPr>
            <w:r w:rsidRPr="00792E4F">
              <w:rPr>
                <w:rFonts w:ascii="Times New Roman" w:hAnsi="Times New Roman"/>
                <w:color w:val="000000"/>
              </w:rPr>
              <w:t xml:space="preserve">Скобы </w:t>
            </w:r>
            <w:r w:rsidRPr="00792E4F">
              <w:rPr>
                <w:rFonts w:ascii="Times New Roman" w:hAnsi="Times New Roman"/>
              </w:rPr>
              <w:t xml:space="preserve">для строительного степлера </w:t>
            </w:r>
          </w:p>
        </w:tc>
        <w:tc>
          <w:tcPr>
            <w:tcW w:w="1275" w:type="dxa"/>
            <w:tcBorders>
              <w:top w:val="single" w:sz="4" w:space="0" w:color="auto"/>
              <w:left w:val="single" w:sz="4" w:space="0" w:color="auto"/>
              <w:bottom w:val="single" w:sz="4" w:space="0" w:color="auto"/>
              <w:right w:val="single" w:sz="4" w:space="0" w:color="auto"/>
            </w:tcBorders>
            <w:vAlign w:val="center"/>
          </w:tcPr>
          <w:p w14:paraId="752AD579" w14:textId="5886F65E" w:rsidR="007A397E" w:rsidRPr="00792E4F" w:rsidRDefault="007A397E" w:rsidP="007A397E">
            <w:pPr>
              <w:rPr>
                <w:rFonts w:ascii="Times New Roman" w:hAnsi="Times New Roman"/>
              </w:rPr>
            </w:pPr>
            <w:r w:rsidRPr="00792E4F">
              <w:rPr>
                <w:rFonts w:ascii="Times New Roman" w:hAnsi="Times New Roman"/>
              </w:rPr>
              <w:t>6 мм, в упаковке не менее 1000 шт.</w:t>
            </w:r>
          </w:p>
        </w:tc>
        <w:tc>
          <w:tcPr>
            <w:tcW w:w="1564" w:type="dxa"/>
            <w:vMerge/>
            <w:tcBorders>
              <w:left w:val="single" w:sz="4" w:space="0" w:color="auto"/>
              <w:right w:val="single" w:sz="4" w:space="0" w:color="auto"/>
            </w:tcBorders>
            <w:vAlign w:val="center"/>
          </w:tcPr>
          <w:p w14:paraId="074C863C"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F9AC295" w14:textId="2286DACE"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F27ABB7" w14:textId="21C63ABE" w:rsidR="007A397E" w:rsidRPr="00792E4F" w:rsidRDefault="007A397E" w:rsidP="007A397E">
            <w:pPr>
              <w:jc w:val="center"/>
              <w:rPr>
                <w:rFonts w:ascii="Times New Roman" w:hAnsi="Times New Roman"/>
              </w:rPr>
            </w:pPr>
            <w:r w:rsidRPr="00792E4F">
              <w:rPr>
                <w:rFonts w:ascii="Times New Roman" w:hAnsi="Times New Roman"/>
              </w:rPr>
              <w:t>630,00</w:t>
            </w:r>
          </w:p>
        </w:tc>
        <w:tc>
          <w:tcPr>
            <w:tcW w:w="1134" w:type="dxa"/>
            <w:vMerge/>
            <w:tcBorders>
              <w:left w:val="single" w:sz="4" w:space="0" w:color="auto"/>
              <w:right w:val="single" w:sz="4" w:space="0" w:color="auto"/>
            </w:tcBorders>
            <w:vAlign w:val="center"/>
          </w:tcPr>
          <w:p w14:paraId="3FF3604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76C2351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37CED9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AB348C4"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AFB66AA" w14:textId="77777777" w:rsidR="007A397E" w:rsidRPr="00792E4F" w:rsidRDefault="007A397E" w:rsidP="007A397E">
            <w:pPr>
              <w:rPr>
                <w:rFonts w:ascii="Times New Roman" w:hAnsi="Times New Roman"/>
                <w:highlight w:val="yellow"/>
              </w:rPr>
            </w:pPr>
          </w:p>
        </w:tc>
      </w:tr>
      <w:tr w:rsidR="007A397E" w:rsidRPr="00792E4F" w14:paraId="34ED8A54" w14:textId="77777777" w:rsidTr="00B3674B">
        <w:trPr>
          <w:trHeight w:val="103"/>
        </w:trPr>
        <w:tc>
          <w:tcPr>
            <w:tcW w:w="708" w:type="dxa"/>
            <w:vMerge/>
            <w:tcBorders>
              <w:left w:val="single" w:sz="4" w:space="0" w:color="auto"/>
              <w:right w:val="single" w:sz="4" w:space="0" w:color="auto"/>
            </w:tcBorders>
            <w:vAlign w:val="center"/>
          </w:tcPr>
          <w:p w14:paraId="119B4C0F"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C19D8A"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57C5728D"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CC866A2" w14:textId="5C804CAB" w:rsidR="007A397E" w:rsidRPr="00792E4F" w:rsidRDefault="007A397E" w:rsidP="007A397E">
            <w:pPr>
              <w:rPr>
                <w:rFonts w:ascii="Times New Roman" w:hAnsi="Times New Roman"/>
              </w:rPr>
            </w:pPr>
            <w:r w:rsidRPr="00792E4F">
              <w:rPr>
                <w:rFonts w:ascii="Times New Roman" w:hAnsi="Times New Roman"/>
                <w:color w:val="000000"/>
              </w:rPr>
              <w:t xml:space="preserve">Скобы </w:t>
            </w:r>
            <w:r w:rsidRPr="00792E4F">
              <w:rPr>
                <w:rFonts w:ascii="Times New Roman" w:hAnsi="Times New Roman"/>
              </w:rPr>
              <w:t xml:space="preserve">для строительного степлера </w:t>
            </w:r>
          </w:p>
        </w:tc>
        <w:tc>
          <w:tcPr>
            <w:tcW w:w="1275" w:type="dxa"/>
            <w:tcBorders>
              <w:top w:val="single" w:sz="4" w:space="0" w:color="auto"/>
              <w:left w:val="single" w:sz="4" w:space="0" w:color="auto"/>
              <w:bottom w:val="single" w:sz="4" w:space="0" w:color="auto"/>
              <w:right w:val="single" w:sz="4" w:space="0" w:color="auto"/>
            </w:tcBorders>
            <w:vAlign w:val="center"/>
          </w:tcPr>
          <w:p w14:paraId="3F1645C5" w14:textId="410A307C" w:rsidR="007A397E" w:rsidRPr="00792E4F" w:rsidRDefault="007A397E" w:rsidP="007A397E">
            <w:pPr>
              <w:rPr>
                <w:rFonts w:ascii="Times New Roman" w:hAnsi="Times New Roman"/>
              </w:rPr>
            </w:pPr>
            <w:r w:rsidRPr="00792E4F">
              <w:rPr>
                <w:rFonts w:ascii="Times New Roman" w:hAnsi="Times New Roman"/>
              </w:rPr>
              <w:t>8 мм, в упаковке не менее 1000 шт.</w:t>
            </w:r>
          </w:p>
        </w:tc>
        <w:tc>
          <w:tcPr>
            <w:tcW w:w="1564" w:type="dxa"/>
            <w:vMerge/>
            <w:tcBorders>
              <w:left w:val="single" w:sz="4" w:space="0" w:color="auto"/>
              <w:right w:val="single" w:sz="4" w:space="0" w:color="auto"/>
            </w:tcBorders>
            <w:vAlign w:val="center"/>
          </w:tcPr>
          <w:p w14:paraId="547F6624"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25C9EB83" w14:textId="2A84D0E7"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E5CC1DA" w14:textId="4CC857F9" w:rsidR="007A397E" w:rsidRPr="00792E4F" w:rsidRDefault="007A397E" w:rsidP="007A397E">
            <w:pPr>
              <w:jc w:val="center"/>
              <w:rPr>
                <w:rFonts w:ascii="Times New Roman" w:hAnsi="Times New Roman"/>
              </w:rPr>
            </w:pPr>
            <w:r w:rsidRPr="00792E4F">
              <w:rPr>
                <w:rFonts w:ascii="Times New Roman" w:hAnsi="Times New Roman"/>
              </w:rPr>
              <w:t>750,00</w:t>
            </w:r>
          </w:p>
        </w:tc>
        <w:tc>
          <w:tcPr>
            <w:tcW w:w="1134" w:type="dxa"/>
            <w:vMerge/>
            <w:tcBorders>
              <w:left w:val="single" w:sz="4" w:space="0" w:color="auto"/>
              <w:right w:val="single" w:sz="4" w:space="0" w:color="auto"/>
            </w:tcBorders>
            <w:vAlign w:val="center"/>
          </w:tcPr>
          <w:p w14:paraId="5785AA0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DD9971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F86AD3D"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CB0F379"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B793B87" w14:textId="77777777" w:rsidR="007A397E" w:rsidRPr="00792E4F" w:rsidRDefault="007A397E" w:rsidP="007A397E">
            <w:pPr>
              <w:rPr>
                <w:rFonts w:ascii="Times New Roman" w:hAnsi="Times New Roman"/>
                <w:highlight w:val="yellow"/>
              </w:rPr>
            </w:pPr>
          </w:p>
        </w:tc>
      </w:tr>
      <w:tr w:rsidR="007A397E" w:rsidRPr="00792E4F" w14:paraId="00044767" w14:textId="77777777" w:rsidTr="00B3674B">
        <w:trPr>
          <w:trHeight w:val="125"/>
        </w:trPr>
        <w:tc>
          <w:tcPr>
            <w:tcW w:w="708" w:type="dxa"/>
            <w:vMerge/>
            <w:tcBorders>
              <w:left w:val="single" w:sz="4" w:space="0" w:color="auto"/>
              <w:right w:val="single" w:sz="4" w:space="0" w:color="auto"/>
            </w:tcBorders>
            <w:vAlign w:val="center"/>
          </w:tcPr>
          <w:p w14:paraId="36BFB152"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30264B6"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3DDE96B9"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F4913BF" w14:textId="0BA6AD91" w:rsidR="007A397E" w:rsidRPr="00792E4F" w:rsidRDefault="007A397E" w:rsidP="007A397E">
            <w:pPr>
              <w:rPr>
                <w:rFonts w:ascii="Times New Roman" w:hAnsi="Times New Roman"/>
              </w:rPr>
            </w:pPr>
            <w:r w:rsidRPr="00792E4F">
              <w:rPr>
                <w:rFonts w:ascii="Times New Roman" w:hAnsi="Times New Roman"/>
                <w:color w:val="000000"/>
              </w:rPr>
              <w:t xml:space="preserve">Бур по бетону </w:t>
            </w:r>
            <w:r w:rsidRPr="00792E4F">
              <w:rPr>
                <w:rFonts w:ascii="Times New Roman" w:hAnsi="Times New Roma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51874660" w14:textId="145D3C97" w:rsidR="007A397E" w:rsidRPr="00792E4F" w:rsidRDefault="007A397E" w:rsidP="007A397E">
            <w:pPr>
              <w:rPr>
                <w:rFonts w:ascii="Times New Roman" w:hAnsi="Times New Roman"/>
              </w:rPr>
            </w:pPr>
            <w:r w:rsidRPr="00792E4F">
              <w:rPr>
                <w:rFonts w:ascii="Times New Roman" w:hAnsi="Times New Roman"/>
              </w:rPr>
              <w:t xml:space="preserve">Д – 8 мм, Длина – 160,  Хвостовик - </w:t>
            </w:r>
            <w:r w:rsidRPr="00792E4F">
              <w:rPr>
                <w:rFonts w:ascii="Times New Roman" w:hAnsi="Times New Roman"/>
                <w:lang w:val="en-US"/>
              </w:rPr>
              <w:t>SDS</w:t>
            </w:r>
          </w:p>
        </w:tc>
        <w:tc>
          <w:tcPr>
            <w:tcW w:w="1564" w:type="dxa"/>
            <w:vMerge/>
            <w:tcBorders>
              <w:left w:val="single" w:sz="4" w:space="0" w:color="auto"/>
              <w:right w:val="single" w:sz="4" w:space="0" w:color="auto"/>
            </w:tcBorders>
            <w:vAlign w:val="center"/>
          </w:tcPr>
          <w:p w14:paraId="4DA3AF5C"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46F556C7" w14:textId="444EED02"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4D0EF5BF" w14:textId="3CE3DA34" w:rsidR="007A397E" w:rsidRPr="00792E4F" w:rsidRDefault="007A397E" w:rsidP="007A397E">
            <w:pPr>
              <w:jc w:val="center"/>
              <w:rPr>
                <w:rFonts w:ascii="Times New Roman" w:hAnsi="Times New Roman"/>
              </w:rPr>
            </w:pPr>
            <w:r w:rsidRPr="00792E4F">
              <w:rPr>
                <w:rFonts w:ascii="Times New Roman" w:hAnsi="Times New Roman"/>
              </w:rPr>
              <w:t>96,00</w:t>
            </w:r>
          </w:p>
        </w:tc>
        <w:tc>
          <w:tcPr>
            <w:tcW w:w="1134" w:type="dxa"/>
            <w:vMerge/>
            <w:tcBorders>
              <w:left w:val="single" w:sz="4" w:space="0" w:color="auto"/>
              <w:right w:val="single" w:sz="4" w:space="0" w:color="auto"/>
            </w:tcBorders>
            <w:vAlign w:val="center"/>
          </w:tcPr>
          <w:p w14:paraId="51F677FA"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7765989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F9CEDB2"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25788BA"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32510DA" w14:textId="77777777" w:rsidR="007A397E" w:rsidRPr="00792E4F" w:rsidRDefault="007A397E" w:rsidP="007A397E">
            <w:pPr>
              <w:rPr>
                <w:rFonts w:ascii="Times New Roman" w:hAnsi="Times New Roman"/>
                <w:highlight w:val="yellow"/>
              </w:rPr>
            </w:pPr>
          </w:p>
        </w:tc>
      </w:tr>
      <w:tr w:rsidR="007A397E" w:rsidRPr="00792E4F" w14:paraId="77104A51" w14:textId="77777777" w:rsidTr="00B3674B">
        <w:trPr>
          <w:trHeight w:val="65"/>
        </w:trPr>
        <w:tc>
          <w:tcPr>
            <w:tcW w:w="708" w:type="dxa"/>
            <w:vMerge/>
            <w:tcBorders>
              <w:left w:val="single" w:sz="4" w:space="0" w:color="auto"/>
              <w:right w:val="single" w:sz="4" w:space="0" w:color="auto"/>
            </w:tcBorders>
            <w:vAlign w:val="center"/>
          </w:tcPr>
          <w:p w14:paraId="10F25F2B"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D39A001"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66BC26B8"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5B26514F" w14:textId="0AA98A03"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680A3630" w14:textId="2520462B" w:rsidR="007A397E" w:rsidRPr="00792E4F" w:rsidRDefault="007A397E" w:rsidP="007A397E">
            <w:pPr>
              <w:rPr>
                <w:rFonts w:ascii="Times New Roman" w:hAnsi="Times New Roman"/>
              </w:rPr>
            </w:pPr>
            <w:r w:rsidRPr="00792E4F">
              <w:rPr>
                <w:rFonts w:ascii="Times New Roman" w:hAnsi="Times New Roman"/>
              </w:rPr>
              <w:t>Д-3,0 мм, Хвостовик-цилиндрический</w:t>
            </w:r>
          </w:p>
        </w:tc>
        <w:tc>
          <w:tcPr>
            <w:tcW w:w="1564" w:type="dxa"/>
            <w:vMerge/>
            <w:tcBorders>
              <w:left w:val="single" w:sz="4" w:space="0" w:color="auto"/>
              <w:right w:val="single" w:sz="4" w:space="0" w:color="auto"/>
            </w:tcBorders>
            <w:vAlign w:val="center"/>
          </w:tcPr>
          <w:p w14:paraId="6ACDBE41"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7208B640" w14:textId="22E73D52"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5344B228" w14:textId="0C36C234" w:rsidR="007A397E" w:rsidRPr="00792E4F" w:rsidRDefault="007A397E" w:rsidP="007A397E">
            <w:pPr>
              <w:jc w:val="center"/>
              <w:rPr>
                <w:rFonts w:ascii="Times New Roman" w:hAnsi="Times New Roman"/>
              </w:rPr>
            </w:pPr>
            <w:r w:rsidRPr="00792E4F">
              <w:rPr>
                <w:rFonts w:ascii="Times New Roman" w:hAnsi="Times New Roman"/>
              </w:rPr>
              <w:t>305,00</w:t>
            </w:r>
          </w:p>
        </w:tc>
        <w:tc>
          <w:tcPr>
            <w:tcW w:w="1134" w:type="dxa"/>
            <w:vMerge/>
            <w:tcBorders>
              <w:left w:val="single" w:sz="4" w:space="0" w:color="auto"/>
              <w:right w:val="single" w:sz="4" w:space="0" w:color="auto"/>
            </w:tcBorders>
            <w:vAlign w:val="center"/>
          </w:tcPr>
          <w:p w14:paraId="0D737A95"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23255A3"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00C07D7"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8956A5E"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71E78E2" w14:textId="77777777" w:rsidR="007A397E" w:rsidRPr="00792E4F" w:rsidRDefault="007A397E" w:rsidP="007A397E">
            <w:pPr>
              <w:rPr>
                <w:rFonts w:ascii="Times New Roman" w:hAnsi="Times New Roman"/>
                <w:highlight w:val="yellow"/>
              </w:rPr>
            </w:pPr>
          </w:p>
        </w:tc>
      </w:tr>
      <w:tr w:rsidR="007A397E" w:rsidRPr="00792E4F" w14:paraId="00963EB5" w14:textId="77777777" w:rsidTr="00B3674B">
        <w:trPr>
          <w:trHeight w:val="125"/>
        </w:trPr>
        <w:tc>
          <w:tcPr>
            <w:tcW w:w="708" w:type="dxa"/>
            <w:vMerge/>
            <w:tcBorders>
              <w:left w:val="single" w:sz="4" w:space="0" w:color="auto"/>
              <w:right w:val="single" w:sz="4" w:space="0" w:color="auto"/>
            </w:tcBorders>
            <w:vAlign w:val="center"/>
          </w:tcPr>
          <w:p w14:paraId="26EF1C3C"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E1AED9C"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2A1A3BE9"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B792300" w14:textId="31D758B8"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01408A2D" w14:textId="2D73546D" w:rsidR="007A397E" w:rsidRPr="00792E4F" w:rsidRDefault="007A397E" w:rsidP="007A397E">
            <w:pPr>
              <w:rPr>
                <w:rFonts w:ascii="Times New Roman" w:hAnsi="Times New Roman"/>
              </w:rPr>
            </w:pPr>
            <w:r w:rsidRPr="00792E4F">
              <w:rPr>
                <w:rFonts w:ascii="Times New Roman" w:hAnsi="Times New Roman"/>
              </w:rPr>
              <w:t>Д-3,5 мм Хвостовик-цилиндрический</w:t>
            </w:r>
          </w:p>
        </w:tc>
        <w:tc>
          <w:tcPr>
            <w:tcW w:w="1564" w:type="dxa"/>
            <w:vMerge/>
            <w:tcBorders>
              <w:left w:val="single" w:sz="4" w:space="0" w:color="auto"/>
              <w:right w:val="single" w:sz="4" w:space="0" w:color="auto"/>
            </w:tcBorders>
            <w:vAlign w:val="center"/>
          </w:tcPr>
          <w:p w14:paraId="2401854A"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6963306A" w14:textId="1C28333B"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1D453142" w14:textId="2BC4F90B" w:rsidR="007A397E" w:rsidRPr="00792E4F" w:rsidRDefault="007A397E" w:rsidP="007A397E">
            <w:pPr>
              <w:jc w:val="center"/>
              <w:rPr>
                <w:rFonts w:ascii="Times New Roman" w:hAnsi="Times New Roman"/>
              </w:rPr>
            </w:pPr>
            <w:r w:rsidRPr="00792E4F">
              <w:rPr>
                <w:rFonts w:ascii="Times New Roman" w:hAnsi="Times New Roman"/>
              </w:rPr>
              <w:t>386,00</w:t>
            </w:r>
          </w:p>
        </w:tc>
        <w:tc>
          <w:tcPr>
            <w:tcW w:w="1134" w:type="dxa"/>
            <w:vMerge/>
            <w:tcBorders>
              <w:left w:val="single" w:sz="4" w:space="0" w:color="auto"/>
              <w:right w:val="single" w:sz="4" w:space="0" w:color="auto"/>
            </w:tcBorders>
            <w:vAlign w:val="center"/>
          </w:tcPr>
          <w:p w14:paraId="027F6B93"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6D4E9B8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BB15B90"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E12AC34"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D6541B4" w14:textId="77777777" w:rsidR="007A397E" w:rsidRPr="00792E4F" w:rsidRDefault="007A397E" w:rsidP="007A397E">
            <w:pPr>
              <w:rPr>
                <w:rFonts w:ascii="Times New Roman" w:hAnsi="Times New Roman"/>
                <w:highlight w:val="yellow"/>
              </w:rPr>
            </w:pPr>
          </w:p>
        </w:tc>
      </w:tr>
      <w:tr w:rsidR="007A397E" w:rsidRPr="00792E4F" w14:paraId="55951F3C" w14:textId="77777777" w:rsidTr="00B3674B">
        <w:trPr>
          <w:trHeight w:val="137"/>
        </w:trPr>
        <w:tc>
          <w:tcPr>
            <w:tcW w:w="708" w:type="dxa"/>
            <w:vMerge/>
            <w:tcBorders>
              <w:left w:val="single" w:sz="4" w:space="0" w:color="auto"/>
              <w:right w:val="single" w:sz="4" w:space="0" w:color="auto"/>
            </w:tcBorders>
            <w:vAlign w:val="center"/>
          </w:tcPr>
          <w:p w14:paraId="6A4A7B7C"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6702FB8"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58E3805B"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2AC00D15" w14:textId="5AD9EE84"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24C2B94B" w14:textId="75A02D38" w:rsidR="007A397E" w:rsidRPr="00792E4F" w:rsidRDefault="007A397E" w:rsidP="007A397E">
            <w:pPr>
              <w:rPr>
                <w:rFonts w:ascii="Times New Roman" w:hAnsi="Times New Roman"/>
              </w:rPr>
            </w:pPr>
            <w:r w:rsidRPr="00792E4F">
              <w:rPr>
                <w:rFonts w:ascii="Times New Roman" w:hAnsi="Times New Roman"/>
                <w:color w:val="000000"/>
              </w:rPr>
              <w:t xml:space="preserve">д-4,0мм, </w:t>
            </w:r>
            <w:r w:rsidRPr="00792E4F">
              <w:rPr>
                <w:rFonts w:ascii="Times New Roman" w:hAnsi="Times New Roman"/>
              </w:rPr>
              <w:t>Хвостовик-</w:t>
            </w:r>
            <w:r w:rsidRPr="00792E4F">
              <w:rPr>
                <w:rFonts w:ascii="Times New Roman" w:hAnsi="Times New Roman"/>
              </w:rPr>
              <w:lastRenderedPageBreak/>
              <w:t>цилиндрический</w:t>
            </w:r>
          </w:p>
        </w:tc>
        <w:tc>
          <w:tcPr>
            <w:tcW w:w="1564" w:type="dxa"/>
            <w:vMerge/>
            <w:tcBorders>
              <w:left w:val="single" w:sz="4" w:space="0" w:color="auto"/>
              <w:right w:val="single" w:sz="4" w:space="0" w:color="auto"/>
            </w:tcBorders>
            <w:vAlign w:val="center"/>
          </w:tcPr>
          <w:p w14:paraId="5D4B43D7"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2B7687E4" w14:textId="4D421A00"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7D48082C" w14:textId="3E92DEA8" w:rsidR="007A397E" w:rsidRPr="00792E4F" w:rsidRDefault="007A397E" w:rsidP="007A397E">
            <w:pPr>
              <w:jc w:val="center"/>
              <w:rPr>
                <w:rFonts w:ascii="Times New Roman" w:hAnsi="Times New Roman"/>
              </w:rPr>
            </w:pPr>
            <w:r w:rsidRPr="00792E4F">
              <w:rPr>
                <w:rFonts w:ascii="Times New Roman" w:hAnsi="Times New Roman"/>
              </w:rPr>
              <w:t>476,00</w:t>
            </w:r>
          </w:p>
        </w:tc>
        <w:tc>
          <w:tcPr>
            <w:tcW w:w="1134" w:type="dxa"/>
            <w:vMerge/>
            <w:tcBorders>
              <w:left w:val="single" w:sz="4" w:space="0" w:color="auto"/>
              <w:right w:val="single" w:sz="4" w:space="0" w:color="auto"/>
            </w:tcBorders>
            <w:vAlign w:val="center"/>
          </w:tcPr>
          <w:p w14:paraId="4F6E71BA"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B0DBC3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8FA8D6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F0F992E"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14748814" w14:textId="77777777" w:rsidR="007A397E" w:rsidRPr="00792E4F" w:rsidRDefault="007A397E" w:rsidP="007A397E">
            <w:pPr>
              <w:rPr>
                <w:rFonts w:ascii="Times New Roman" w:hAnsi="Times New Roman"/>
                <w:highlight w:val="yellow"/>
              </w:rPr>
            </w:pPr>
          </w:p>
        </w:tc>
      </w:tr>
      <w:tr w:rsidR="007A397E" w:rsidRPr="00792E4F" w14:paraId="73C6E583" w14:textId="77777777" w:rsidTr="00B3674B">
        <w:trPr>
          <w:trHeight w:val="150"/>
        </w:trPr>
        <w:tc>
          <w:tcPr>
            <w:tcW w:w="708" w:type="dxa"/>
            <w:vMerge/>
            <w:tcBorders>
              <w:left w:val="single" w:sz="4" w:space="0" w:color="auto"/>
              <w:right w:val="single" w:sz="4" w:space="0" w:color="auto"/>
            </w:tcBorders>
            <w:vAlign w:val="center"/>
          </w:tcPr>
          <w:p w14:paraId="35A1C894"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A98A9C3"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6DB56911"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638C9919" w14:textId="194AA311"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23DA51E4" w14:textId="5F5E899B" w:rsidR="007A397E" w:rsidRPr="00792E4F" w:rsidRDefault="007A397E" w:rsidP="007A397E">
            <w:pPr>
              <w:rPr>
                <w:rFonts w:ascii="Times New Roman" w:hAnsi="Times New Roman"/>
              </w:rPr>
            </w:pPr>
            <w:r w:rsidRPr="00792E4F">
              <w:rPr>
                <w:rFonts w:ascii="Times New Roman" w:hAnsi="Times New Roman"/>
                <w:color w:val="000000"/>
              </w:rPr>
              <w:t xml:space="preserve">д-4,8мм, </w:t>
            </w:r>
            <w:r w:rsidRPr="00792E4F">
              <w:rPr>
                <w:rFonts w:ascii="Times New Roman" w:hAnsi="Times New Roman"/>
              </w:rPr>
              <w:t>Хвостовик-цилиндрический</w:t>
            </w:r>
          </w:p>
        </w:tc>
        <w:tc>
          <w:tcPr>
            <w:tcW w:w="1564" w:type="dxa"/>
            <w:vMerge/>
            <w:tcBorders>
              <w:left w:val="single" w:sz="4" w:space="0" w:color="auto"/>
              <w:right w:val="single" w:sz="4" w:space="0" w:color="auto"/>
            </w:tcBorders>
            <w:vAlign w:val="center"/>
          </w:tcPr>
          <w:p w14:paraId="09844A55"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32462B1" w14:textId="7BEC5B59"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15EAE28A" w14:textId="2374ADB2" w:rsidR="007A397E" w:rsidRPr="00792E4F" w:rsidRDefault="007A397E" w:rsidP="007A397E">
            <w:pPr>
              <w:jc w:val="center"/>
              <w:rPr>
                <w:rFonts w:ascii="Times New Roman" w:hAnsi="Times New Roman"/>
              </w:rPr>
            </w:pPr>
            <w:r w:rsidRPr="00792E4F">
              <w:rPr>
                <w:rFonts w:ascii="Times New Roman" w:hAnsi="Times New Roman"/>
              </w:rPr>
              <w:t>684,00</w:t>
            </w:r>
          </w:p>
        </w:tc>
        <w:tc>
          <w:tcPr>
            <w:tcW w:w="1134" w:type="dxa"/>
            <w:vMerge/>
            <w:tcBorders>
              <w:left w:val="single" w:sz="4" w:space="0" w:color="auto"/>
              <w:right w:val="single" w:sz="4" w:space="0" w:color="auto"/>
            </w:tcBorders>
            <w:vAlign w:val="center"/>
          </w:tcPr>
          <w:p w14:paraId="6F01917C"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A373B95"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23F58E95"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E6BC099"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26C87896" w14:textId="77777777" w:rsidR="007A397E" w:rsidRPr="00792E4F" w:rsidRDefault="007A397E" w:rsidP="007A397E">
            <w:pPr>
              <w:rPr>
                <w:rFonts w:ascii="Times New Roman" w:hAnsi="Times New Roman"/>
                <w:highlight w:val="yellow"/>
              </w:rPr>
            </w:pPr>
          </w:p>
        </w:tc>
      </w:tr>
      <w:tr w:rsidR="007A397E" w:rsidRPr="00792E4F" w14:paraId="3DDF3082" w14:textId="77777777" w:rsidTr="00B3674B">
        <w:trPr>
          <w:trHeight w:val="125"/>
        </w:trPr>
        <w:tc>
          <w:tcPr>
            <w:tcW w:w="708" w:type="dxa"/>
            <w:vMerge/>
            <w:tcBorders>
              <w:left w:val="single" w:sz="4" w:space="0" w:color="auto"/>
              <w:right w:val="single" w:sz="4" w:space="0" w:color="auto"/>
            </w:tcBorders>
            <w:vAlign w:val="center"/>
          </w:tcPr>
          <w:p w14:paraId="24058A5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398A192"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117B047B"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7679D21" w14:textId="02063B27"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1D03C88B" w14:textId="441808F5" w:rsidR="007A397E" w:rsidRPr="00792E4F" w:rsidRDefault="007A397E" w:rsidP="007A397E">
            <w:pPr>
              <w:rPr>
                <w:rFonts w:ascii="Times New Roman" w:hAnsi="Times New Roman"/>
              </w:rPr>
            </w:pPr>
            <w:r w:rsidRPr="00792E4F">
              <w:rPr>
                <w:rFonts w:ascii="Times New Roman" w:hAnsi="Times New Roman"/>
                <w:color w:val="000000"/>
              </w:rPr>
              <w:t xml:space="preserve">д-5,0мм, </w:t>
            </w:r>
            <w:r w:rsidRPr="00792E4F">
              <w:rPr>
                <w:rFonts w:ascii="Times New Roman" w:hAnsi="Times New Roman"/>
              </w:rPr>
              <w:t>Хвостовик-цилиндрический</w:t>
            </w:r>
          </w:p>
        </w:tc>
        <w:tc>
          <w:tcPr>
            <w:tcW w:w="1564" w:type="dxa"/>
            <w:vMerge/>
            <w:tcBorders>
              <w:left w:val="single" w:sz="4" w:space="0" w:color="auto"/>
              <w:right w:val="single" w:sz="4" w:space="0" w:color="auto"/>
            </w:tcBorders>
            <w:vAlign w:val="center"/>
          </w:tcPr>
          <w:p w14:paraId="35312FE6"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B075542" w14:textId="35794E02"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235EA27D" w14:textId="4E385743" w:rsidR="007A397E" w:rsidRPr="00792E4F" w:rsidRDefault="007A397E" w:rsidP="007A397E">
            <w:pPr>
              <w:jc w:val="center"/>
              <w:rPr>
                <w:rFonts w:ascii="Times New Roman" w:hAnsi="Times New Roman"/>
              </w:rPr>
            </w:pPr>
            <w:r w:rsidRPr="00792E4F">
              <w:rPr>
                <w:rFonts w:ascii="Times New Roman" w:hAnsi="Times New Roman"/>
              </w:rPr>
              <w:t>672,00</w:t>
            </w:r>
          </w:p>
        </w:tc>
        <w:tc>
          <w:tcPr>
            <w:tcW w:w="1134" w:type="dxa"/>
            <w:vMerge/>
            <w:tcBorders>
              <w:left w:val="single" w:sz="4" w:space="0" w:color="auto"/>
              <w:right w:val="single" w:sz="4" w:space="0" w:color="auto"/>
            </w:tcBorders>
            <w:vAlign w:val="center"/>
          </w:tcPr>
          <w:p w14:paraId="008C6344"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4C8D09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6F7F79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1E352E9"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78F08304" w14:textId="77777777" w:rsidR="007A397E" w:rsidRPr="00792E4F" w:rsidRDefault="007A397E" w:rsidP="007A397E">
            <w:pPr>
              <w:rPr>
                <w:rFonts w:ascii="Times New Roman" w:hAnsi="Times New Roman"/>
                <w:highlight w:val="yellow"/>
              </w:rPr>
            </w:pPr>
          </w:p>
        </w:tc>
      </w:tr>
      <w:tr w:rsidR="007A397E" w:rsidRPr="00792E4F" w14:paraId="27B9675B" w14:textId="77777777" w:rsidTr="00B3674B">
        <w:trPr>
          <w:trHeight w:val="125"/>
        </w:trPr>
        <w:tc>
          <w:tcPr>
            <w:tcW w:w="708" w:type="dxa"/>
            <w:vMerge/>
            <w:tcBorders>
              <w:left w:val="single" w:sz="4" w:space="0" w:color="auto"/>
              <w:right w:val="single" w:sz="4" w:space="0" w:color="auto"/>
            </w:tcBorders>
            <w:vAlign w:val="center"/>
          </w:tcPr>
          <w:p w14:paraId="1A3BD2D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413E556"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0A51D15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7FD79EF5" w14:textId="1D227A4D" w:rsidR="007A397E" w:rsidRPr="00792E4F" w:rsidRDefault="007A397E" w:rsidP="007A397E">
            <w:pPr>
              <w:rPr>
                <w:rFonts w:ascii="Times New Roman" w:hAnsi="Times New Roman"/>
              </w:rPr>
            </w:pPr>
            <w:r w:rsidRPr="00792E4F">
              <w:rPr>
                <w:rFonts w:ascii="Times New Roman" w:hAnsi="Times New Roman"/>
                <w:color w:val="000000"/>
              </w:rPr>
              <w:t xml:space="preserve">Сверло по металлу </w:t>
            </w:r>
          </w:p>
        </w:tc>
        <w:tc>
          <w:tcPr>
            <w:tcW w:w="1275" w:type="dxa"/>
            <w:tcBorders>
              <w:top w:val="single" w:sz="4" w:space="0" w:color="auto"/>
              <w:left w:val="single" w:sz="4" w:space="0" w:color="auto"/>
              <w:bottom w:val="single" w:sz="4" w:space="0" w:color="auto"/>
              <w:right w:val="single" w:sz="4" w:space="0" w:color="auto"/>
            </w:tcBorders>
            <w:vAlign w:val="center"/>
          </w:tcPr>
          <w:p w14:paraId="0DFA265A" w14:textId="4EBAA21B" w:rsidR="007A397E" w:rsidRPr="00792E4F" w:rsidRDefault="007A397E" w:rsidP="007A397E">
            <w:pPr>
              <w:rPr>
                <w:rFonts w:ascii="Times New Roman" w:hAnsi="Times New Roman"/>
              </w:rPr>
            </w:pPr>
            <w:r w:rsidRPr="00792E4F">
              <w:rPr>
                <w:rFonts w:ascii="Times New Roman" w:hAnsi="Times New Roman"/>
                <w:color w:val="000000"/>
              </w:rPr>
              <w:t xml:space="preserve">д-6,0мм, </w:t>
            </w:r>
            <w:r w:rsidRPr="00792E4F">
              <w:rPr>
                <w:rFonts w:ascii="Times New Roman" w:hAnsi="Times New Roman"/>
              </w:rPr>
              <w:t>Хвостовик-цилиндрический</w:t>
            </w:r>
          </w:p>
        </w:tc>
        <w:tc>
          <w:tcPr>
            <w:tcW w:w="1564" w:type="dxa"/>
            <w:vMerge/>
            <w:tcBorders>
              <w:left w:val="single" w:sz="4" w:space="0" w:color="auto"/>
              <w:right w:val="single" w:sz="4" w:space="0" w:color="auto"/>
            </w:tcBorders>
            <w:vAlign w:val="center"/>
          </w:tcPr>
          <w:p w14:paraId="509DFC39"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7E1F304" w14:textId="09B27321"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1234D844" w14:textId="627877C2" w:rsidR="007A397E" w:rsidRPr="00792E4F" w:rsidRDefault="007A397E" w:rsidP="007A397E">
            <w:pPr>
              <w:jc w:val="center"/>
              <w:rPr>
                <w:rFonts w:ascii="Times New Roman" w:hAnsi="Times New Roman"/>
              </w:rPr>
            </w:pPr>
            <w:r w:rsidRPr="00792E4F">
              <w:rPr>
                <w:rFonts w:ascii="Times New Roman" w:hAnsi="Times New Roman"/>
              </w:rPr>
              <w:t>800,00</w:t>
            </w:r>
          </w:p>
        </w:tc>
        <w:tc>
          <w:tcPr>
            <w:tcW w:w="1134" w:type="dxa"/>
            <w:vMerge/>
            <w:tcBorders>
              <w:left w:val="single" w:sz="4" w:space="0" w:color="auto"/>
              <w:right w:val="single" w:sz="4" w:space="0" w:color="auto"/>
            </w:tcBorders>
            <w:vAlign w:val="center"/>
          </w:tcPr>
          <w:p w14:paraId="10596D31"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1BEA50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9CDC82D"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6851688"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ABE0B04" w14:textId="77777777" w:rsidR="007A397E" w:rsidRPr="00792E4F" w:rsidRDefault="007A397E" w:rsidP="007A397E">
            <w:pPr>
              <w:rPr>
                <w:rFonts w:ascii="Times New Roman" w:hAnsi="Times New Roman"/>
                <w:highlight w:val="yellow"/>
              </w:rPr>
            </w:pPr>
          </w:p>
        </w:tc>
      </w:tr>
      <w:tr w:rsidR="007A397E" w:rsidRPr="00792E4F" w14:paraId="672B4F18" w14:textId="77777777" w:rsidTr="00B3674B">
        <w:trPr>
          <w:trHeight w:val="137"/>
        </w:trPr>
        <w:tc>
          <w:tcPr>
            <w:tcW w:w="708" w:type="dxa"/>
            <w:vMerge/>
            <w:tcBorders>
              <w:left w:val="single" w:sz="4" w:space="0" w:color="auto"/>
              <w:right w:val="single" w:sz="4" w:space="0" w:color="auto"/>
            </w:tcBorders>
            <w:vAlign w:val="center"/>
          </w:tcPr>
          <w:p w14:paraId="680E4FDC"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81A9639"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F01C06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13E2182" w14:textId="2F7FD455" w:rsidR="007A397E" w:rsidRPr="00792E4F" w:rsidRDefault="007A397E" w:rsidP="007A397E">
            <w:pPr>
              <w:rPr>
                <w:rFonts w:ascii="Times New Roman" w:hAnsi="Times New Roman"/>
              </w:rPr>
            </w:pPr>
            <w:r w:rsidRPr="00792E4F">
              <w:rPr>
                <w:rFonts w:ascii="Times New Roman" w:hAnsi="Times New Roman"/>
              </w:rPr>
              <w:t xml:space="preserve">Наждачная бумага </w:t>
            </w:r>
          </w:p>
        </w:tc>
        <w:tc>
          <w:tcPr>
            <w:tcW w:w="1275" w:type="dxa"/>
            <w:tcBorders>
              <w:top w:val="single" w:sz="4" w:space="0" w:color="auto"/>
              <w:left w:val="single" w:sz="4" w:space="0" w:color="auto"/>
              <w:bottom w:val="single" w:sz="4" w:space="0" w:color="auto"/>
              <w:right w:val="single" w:sz="4" w:space="0" w:color="auto"/>
            </w:tcBorders>
            <w:vAlign w:val="center"/>
          </w:tcPr>
          <w:p w14:paraId="47982ACE" w14:textId="56017B52" w:rsidR="007A397E" w:rsidRPr="00792E4F" w:rsidRDefault="007A397E" w:rsidP="007A397E">
            <w:pPr>
              <w:rPr>
                <w:rFonts w:ascii="Times New Roman" w:hAnsi="Times New Roman"/>
              </w:rPr>
            </w:pPr>
            <w:r w:rsidRPr="00792E4F">
              <w:rPr>
                <w:rFonts w:ascii="Times New Roman" w:hAnsi="Times New Roman"/>
              </w:rPr>
              <w:t>№ 40 (</w:t>
            </w:r>
            <w:hyperlink r:id="rId17"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64" w:type="dxa"/>
            <w:vMerge/>
            <w:tcBorders>
              <w:left w:val="single" w:sz="4" w:space="0" w:color="auto"/>
              <w:right w:val="single" w:sz="4" w:space="0" w:color="auto"/>
            </w:tcBorders>
            <w:vAlign w:val="center"/>
          </w:tcPr>
          <w:p w14:paraId="33AEEB9E"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891D5FA" w14:textId="1DF768A5" w:rsidR="007A397E" w:rsidRPr="00792E4F" w:rsidRDefault="007A397E" w:rsidP="007A397E">
            <w:pPr>
              <w:jc w:val="center"/>
              <w:rPr>
                <w:rFonts w:ascii="Times New Roman" w:hAnsi="Times New Roman"/>
              </w:rPr>
            </w:pPr>
            <w:r w:rsidRPr="00792E4F">
              <w:rPr>
                <w:rFonts w:ascii="Times New Roman" w:hAnsi="Times New Roman"/>
              </w:rPr>
              <w:t>10</w:t>
            </w:r>
          </w:p>
        </w:tc>
        <w:tc>
          <w:tcPr>
            <w:tcW w:w="1414" w:type="dxa"/>
            <w:tcBorders>
              <w:left w:val="single" w:sz="4" w:space="0" w:color="auto"/>
              <w:right w:val="single" w:sz="4" w:space="0" w:color="auto"/>
            </w:tcBorders>
            <w:vAlign w:val="center"/>
          </w:tcPr>
          <w:p w14:paraId="6DCABFE5" w14:textId="42974630" w:rsidR="007A397E" w:rsidRPr="00792E4F" w:rsidRDefault="007A397E" w:rsidP="007A397E">
            <w:pPr>
              <w:jc w:val="center"/>
              <w:rPr>
                <w:rFonts w:ascii="Times New Roman" w:hAnsi="Times New Roman"/>
              </w:rPr>
            </w:pPr>
            <w:r w:rsidRPr="00792E4F">
              <w:rPr>
                <w:rFonts w:ascii="Times New Roman" w:hAnsi="Times New Roman"/>
              </w:rPr>
              <w:t>150,00</w:t>
            </w:r>
          </w:p>
        </w:tc>
        <w:tc>
          <w:tcPr>
            <w:tcW w:w="1134" w:type="dxa"/>
            <w:vMerge/>
            <w:tcBorders>
              <w:left w:val="single" w:sz="4" w:space="0" w:color="auto"/>
              <w:right w:val="single" w:sz="4" w:space="0" w:color="auto"/>
            </w:tcBorders>
            <w:vAlign w:val="center"/>
          </w:tcPr>
          <w:p w14:paraId="1630997F"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617D66C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22DD426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D4A30C8"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23E32B0" w14:textId="77777777" w:rsidR="007A397E" w:rsidRPr="00792E4F" w:rsidRDefault="007A397E" w:rsidP="007A397E">
            <w:pPr>
              <w:rPr>
                <w:rFonts w:ascii="Times New Roman" w:hAnsi="Times New Roman"/>
                <w:highlight w:val="yellow"/>
              </w:rPr>
            </w:pPr>
          </w:p>
        </w:tc>
      </w:tr>
      <w:tr w:rsidR="007A397E" w:rsidRPr="00792E4F" w14:paraId="0D3699C3" w14:textId="77777777" w:rsidTr="00B3674B">
        <w:trPr>
          <w:trHeight w:val="125"/>
        </w:trPr>
        <w:tc>
          <w:tcPr>
            <w:tcW w:w="708" w:type="dxa"/>
            <w:vMerge/>
            <w:tcBorders>
              <w:left w:val="single" w:sz="4" w:space="0" w:color="auto"/>
              <w:right w:val="single" w:sz="4" w:space="0" w:color="auto"/>
            </w:tcBorders>
            <w:vAlign w:val="center"/>
          </w:tcPr>
          <w:p w14:paraId="417260C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BF6E4BE"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29B226F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28C9DD4" w14:textId="48AEEABE" w:rsidR="007A397E" w:rsidRPr="00792E4F" w:rsidRDefault="007A397E" w:rsidP="007A397E">
            <w:pPr>
              <w:rPr>
                <w:rFonts w:ascii="Times New Roman" w:hAnsi="Times New Roman"/>
              </w:rPr>
            </w:pPr>
            <w:r w:rsidRPr="00792E4F">
              <w:rPr>
                <w:rFonts w:ascii="Times New Roman" w:hAnsi="Times New Roman"/>
              </w:rPr>
              <w:t xml:space="preserve">Наждачная бумага </w:t>
            </w:r>
          </w:p>
        </w:tc>
        <w:tc>
          <w:tcPr>
            <w:tcW w:w="1275" w:type="dxa"/>
            <w:tcBorders>
              <w:top w:val="single" w:sz="4" w:space="0" w:color="auto"/>
              <w:left w:val="single" w:sz="4" w:space="0" w:color="auto"/>
              <w:bottom w:val="single" w:sz="4" w:space="0" w:color="auto"/>
              <w:right w:val="single" w:sz="4" w:space="0" w:color="auto"/>
            </w:tcBorders>
            <w:vAlign w:val="center"/>
          </w:tcPr>
          <w:p w14:paraId="578FA348" w14:textId="79705DC7" w:rsidR="007A397E" w:rsidRPr="00792E4F" w:rsidRDefault="007A397E" w:rsidP="007A397E">
            <w:pPr>
              <w:rPr>
                <w:rFonts w:ascii="Times New Roman" w:hAnsi="Times New Roman"/>
              </w:rPr>
            </w:pPr>
            <w:r w:rsidRPr="00792E4F">
              <w:rPr>
                <w:rFonts w:ascii="Times New Roman" w:hAnsi="Times New Roman"/>
              </w:rPr>
              <w:t>№ 80 (</w:t>
            </w:r>
            <w:hyperlink r:id="rId18" w:history="1">
              <w:r w:rsidRPr="00792E4F">
                <w:rPr>
                  <w:rFonts w:ascii="Times New Roman" w:hAnsi="Times New Roman"/>
                </w:rPr>
                <w:t>Наждачное полотно на ткан. основе, рулон 200х50м</w:t>
              </w:r>
            </w:hyperlink>
            <w:r w:rsidRPr="00792E4F">
              <w:rPr>
                <w:rFonts w:ascii="Times New Roman" w:hAnsi="Times New Roman"/>
              </w:rPr>
              <w:t>)</w:t>
            </w:r>
          </w:p>
        </w:tc>
        <w:tc>
          <w:tcPr>
            <w:tcW w:w="1564" w:type="dxa"/>
            <w:vMerge/>
            <w:tcBorders>
              <w:left w:val="single" w:sz="4" w:space="0" w:color="auto"/>
              <w:right w:val="single" w:sz="4" w:space="0" w:color="auto"/>
            </w:tcBorders>
            <w:vAlign w:val="center"/>
          </w:tcPr>
          <w:p w14:paraId="3C77F61F"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6129CB7E" w14:textId="37764980" w:rsidR="007A397E" w:rsidRPr="00792E4F" w:rsidRDefault="007A397E" w:rsidP="007A397E">
            <w:pPr>
              <w:jc w:val="center"/>
              <w:rPr>
                <w:rFonts w:ascii="Times New Roman" w:hAnsi="Times New Roman"/>
              </w:rPr>
            </w:pPr>
            <w:r w:rsidRPr="00792E4F">
              <w:rPr>
                <w:rFonts w:ascii="Times New Roman" w:hAnsi="Times New Roman"/>
              </w:rPr>
              <w:t>10</w:t>
            </w:r>
          </w:p>
        </w:tc>
        <w:tc>
          <w:tcPr>
            <w:tcW w:w="1414" w:type="dxa"/>
            <w:tcBorders>
              <w:left w:val="single" w:sz="4" w:space="0" w:color="auto"/>
              <w:right w:val="single" w:sz="4" w:space="0" w:color="auto"/>
            </w:tcBorders>
            <w:vAlign w:val="center"/>
          </w:tcPr>
          <w:p w14:paraId="1B707E83" w14:textId="406C6AD1" w:rsidR="007A397E" w:rsidRPr="00792E4F" w:rsidRDefault="007A397E" w:rsidP="007A397E">
            <w:pPr>
              <w:jc w:val="center"/>
              <w:rPr>
                <w:rFonts w:ascii="Times New Roman" w:hAnsi="Times New Roman"/>
              </w:rPr>
            </w:pPr>
            <w:r w:rsidRPr="00792E4F">
              <w:rPr>
                <w:rFonts w:ascii="Times New Roman" w:hAnsi="Times New Roman"/>
              </w:rPr>
              <w:t>115,00</w:t>
            </w:r>
          </w:p>
        </w:tc>
        <w:tc>
          <w:tcPr>
            <w:tcW w:w="1134" w:type="dxa"/>
            <w:vMerge/>
            <w:tcBorders>
              <w:left w:val="single" w:sz="4" w:space="0" w:color="auto"/>
              <w:right w:val="single" w:sz="4" w:space="0" w:color="auto"/>
            </w:tcBorders>
            <w:vAlign w:val="center"/>
          </w:tcPr>
          <w:p w14:paraId="45B223FB"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E1B3D75"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611933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B49530F"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7045B7D" w14:textId="77777777" w:rsidR="007A397E" w:rsidRPr="00792E4F" w:rsidRDefault="007A397E" w:rsidP="007A397E">
            <w:pPr>
              <w:rPr>
                <w:rFonts w:ascii="Times New Roman" w:hAnsi="Times New Roman"/>
                <w:highlight w:val="yellow"/>
              </w:rPr>
            </w:pPr>
          </w:p>
        </w:tc>
      </w:tr>
      <w:tr w:rsidR="007A397E" w:rsidRPr="00792E4F" w14:paraId="7F64F39E" w14:textId="77777777" w:rsidTr="00B3674B">
        <w:trPr>
          <w:trHeight w:val="90"/>
        </w:trPr>
        <w:tc>
          <w:tcPr>
            <w:tcW w:w="708" w:type="dxa"/>
            <w:vMerge/>
            <w:tcBorders>
              <w:left w:val="single" w:sz="4" w:space="0" w:color="auto"/>
              <w:right w:val="single" w:sz="4" w:space="0" w:color="auto"/>
            </w:tcBorders>
            <w:vAlign w:val="center"/>
          </w:tcPr>
          <w:p w14:paraId="1DFD5C37"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BC75F68"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AA3DFD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BCE0FE6" w14:textId="2FDA7059" w:rsidR="007A397E" w:rsidRPr="00792E4F" w:rsidRDefault="007A397E" w:rsidP="007A397E">
            <w:pPr>
              <w:rPr>
                <w:rFonts w:ascii="Times New Roman" w:hAnsi="Times New Roman"/>
              </w:rPr>
            </w:pPr>
            <w:r w:rsidRPr="00792E4F">
              <w:rPr>
                <w:rFonts w:ascii="Times New Roman" w:hAnsi="Times New Roman"/>
                <w:color w:val="000000"/>
              </w:rPr>
              <w:t xml:space="preserve">Напильник </w:t>
            </w:r>
          </w:p>
        </w:tc>
        <w:tc>
          <w:tcPr>
            <w:tcW w:w="1275" w:type="dxa"/>
            <w:tcBorders>
              <w:top w:val="single" w:sz="4" w:space="0" w:color="auto"/>
              <w:left w:val="single" w:sz="4" w:space="0" w:color="auto"/>
              <w:bottom w:val="single" w:sz="4" w:space="0" w:color="auto"/>
              <w:right w:val="single" w:sz="4" w:space="0" w:color="auto"/>
            </w:tcBorders>
            <w:vAlign w:val="center"/>
          </w:tcPr>
          <w:p w14:paraId="7B449C27" w14:textId="6A14E2DE" w:rsidR="007A397E" w:rsidRPr="00792E4F" w:rsidRDefault="007A397E" w:rsidP="007A397E">
            <w:pPr>
              <w:rPr>
                <w:rFonts w:ascii="Times New Roman" w:hAnsi="Times New Roman"/>
              </w:rPr>
            </w:pPr>
            <w:r w:rsidRPr="00792E4F">
              <w:rPr>
                <w:rFonts w:ascii="Times New Roman" w:hAnsi="Times New Roman"/>
              </w:rPr>
              <w:t>3-х гранный, материал рукояти- дерево</w:t>
            </w:r>
          </w:p>
        </w:tc>
        <w:tc>
          <w:tcPr>
            <w:tcW w:w="1564" w:type="dxa"/>
            <w:vMerge/>
            <w:tcBorders>
              <w:left w:val="single" w:sz="4" w:space="0" w:color="auto"/>
              <w:right w:val="single" w:sz="4" w:space="0" w:color="auto"/>
            </w:tcBorders>
            <w:vAlign w:val="center"/>
          </w:tcPr>
          <w:p w14:paraId="12278DD0"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127831F7" w14:textId="4FEE78E2"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28219C8F" w14:textId="1A4AA36D" w:rsidR="007A397E" w:rsidRPr="00792E4F" w:rsidRDefault="007A397E" w:rsidP="007A397E">
            <w:pPr>
              <w:jc w:val="center"/>
              <w:rPr>
                <w:rFonts w:ascii="Times New Roman" w:hAnsi="Times New Roman"/>
              </w:rPr>
            </w:pPr>
            <w:r w:rsidRPr="00792E4F">
              <w:rPr>
                <w:rFonts w:ascii="Times New Roman" w:hAnsi="Times New Roman"/>
              </w:rPr>
              <w:t>129,50</w:t>
            </w:r>
          </w:p>
        </w:tc>
        <w:tc>
          <w:tcPr>
            <w:tcW w:w="1134" w:type="dxa"/>
            <w:vMerge/>
            <w:tcBorders>
              <w:left w:val="single" w:sz="4" w:space="0" w:color="auto"/>
              <w:right w:val="single" w:sz="4" w:space="0" w:color="auto"/>
            </w:tcBorders>
            <w:vAlign w:val="center"/>
          </w:tcPr>
          <w:p w14:paraId="2C7FECE5"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42AFE9F4"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1AF0A8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333FBE4"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5C5336AA" w14:textId="77777777" w:rsidR="007A397E" w:rsidRPr="00792E4F" w:rsidRDefault="007A397E" w:rsidP="007A397E">
            <w:pPr>
              <w:rPr>
                <w:rFonts w:ascii="Times New Roman" w:hAnsi="Times New Roman"/>
                <w:highlight w:val="yellow"/>
              </w:rPr>
            </w:pPr>
          </w:p>
        </w:tc>
      </w:tr>
      <w:tr w:rsidR="007A397E" w:rsidRPr="00792E4F" w14:paraId="4A3B8CE8" w14:textId="77777777" w:rsidTr="00B3674B">
        <w:trPr>
          <w:trHeight w:val="102"/>
        </w:trPr>
        <w:tc>
          <w:tcPr>
            <w:tcW w:w="708" w:type="dxa"/>
            <w:vMerge/>
            <w:tcBorders>
              <w:left w:val="single" w:sz="4" w:space="0" w:color="auto"/>
              <w:right w:val="single" w:sz="4" w:space="0" w:color="auto"/>
            </w:tcBorders>
            <w:vAlign w:val="center"/>
          </w:tcPr>
          <w:p w14:paraId="2438C192"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066BF3A"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0C2EEF5"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1561383" w14:textId="3FA36B02" w:rsidR="007A397E" w:rsidRPr="00792E4F" w:rsidRDefault="007A397E" w:rsidP="007A397E">
            <w:pPr>
              <w:rPr>
                <w:rFonts w:ascii="Times New Roman" w:hAnsi="Times New Roman"/>
              </w:rPr>
            </w:pPr>
            <w:r w:rsidRPr="00792E4F">
              <w:rPr>
                <w:rFonts w:ascii="Times New Roman" w:hAnsi="Times New Roman"/>
                <w:color w:val="000000"/>
              </w:rPr>
              <w:t xml:space="preserve">Отвертка </w:t>
            </w:r>
          </w:p>
        </w:tc>
        <w:tc>
          <w:tcPr>
            <w:tcW w:w="1275" w:type="dxa"/>
            <w:tcBorders>
              <w:top w:val="single" w:sz="4" w:space="0" w:color="auto"/>
              <w:left w:val="single" w:sz="4" w:space="0" w:color="auto"/>
              <w:bottom w:val="single" w:sz="4" w:space="0" w:color="auto"/>
              <w:right w:val="single" w:sz="4" w:space="0" w:color="auto"/>
            </w:tcBorders>
            <w:vAlign w:val="center"/>
          </w:tcPr>
          <w:p w14:paraId="5E372848" w14:textId="7B4CFC32" w:rsidR="007A397E" w:rsidRPr="00792E4F" w:rsidRDefault="007A397E" w:rsidP="007A397E">
            <w:pPr>
              <w:rPr>
                <w:rFonts w:ascii="Times New Roman" w:hAnsi="Times New Roman"/>
              </w:rPr>
            </w:pPr>
            <w:r w:rsidRPr="00792E4F">
              <w:rPr>
                <w:rFonts w:ascii="Times New Roman" w:hAnsi="Times New Roman"/>
                <w:color w:val="000000"/>
              </w:rPr>
              <w:t xml:space="preserve">крестовая </w:t>
            </w:r>
            <w:r w:rsidRPr="00792E4F">
              <w:rPr>
                <w:rFonts w:ascii="Times New Roman" w:hAnsi="Times New Roman"/>
              </w:rPr>
              <w:t>РН 2х250 мм</w:t>
            </w:r>
          </w:p>
        </w:tc>
        <w:tc>
          <w:tcPr>
            <w:tcW w:w="1564" w:type="dxa"/>
            <w:vMerge/>
            <w:tcBorders>
              <w:left w:val="single" w:sz="4" w:space="0" w:color="auto"/>
              <w:right w:val="single" w:sz="4" w:space="0" w:color="auto"/>
            </w:tcBorders>
            <w:vAlign w:val="center"/>
          </w:tcPr>
          <w:p w14:paraId="05114BFF"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039D1B8E" w14:textId="0AA05796"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3D36C69E" w14:textId="3C6C5BB9" w:rsidR="007A397E" w:rsidRPr="00792E4F" w:rsidRDefault="007A397E" w:rsidP="007A397E">
            <w:pPr>
              <w:jc w:val="center"/>
              <w:rPr>
                <w:rFonts w:ascii="Times New Roman" w:hAnsi="Times New Roman"/>
              </w:rPr>
            </w:pPr>
            <w:r w:rsidRPr="00792E4F">
              <w:rPr>
                <w:rFonts w:ascii="Times New Roman" w:hAnsi="Times New Roman"/>
              </w:rPr>
              <w:t>51,00</w:t>
            </w:r>
          </w:p>
        </w:tc>
        <w:tc>
          <w:tcPr>
            <w:tcW w:w="1134" w:type="dxa"/>
            <w:vMerge/>
            <w:tcBorders>
              <w:left w:val="single" w:sz="4" w:space="0" w:color="auto"/>
              <w:right w:val="single" w:sz="4" w:space="0" w:color="auto"/>
            </w:tcBorders>
            <w:vAlign w:val="center"/>
          </w:tcPr>
          <w:p w14:paraId="796E5F6E"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1A4FFC7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99544A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E77E2A8"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183F2A04" w14:textId="77777777" w:rsidR="007A397E" w:rsidRPr="00792E4F" w:rsidRDefault="007A397E" w:rsidP="007A397E">
            <w:pPr>
              <w:rPr>
                <w:rFonts w:ascii="Times New Roman" w:hAnsi="Times New Roman"/>
                <w:highlight w:val="yellow"/>
              </w:rPr>
            </w:pPr>
          </w:p>
        </w:tc>
      </w:tr>
      <w:tr w:rsidR="007A397E" w:rsidRPr="00792E4F" w14:paraId="26043053" w14:textId="77777777" w:rsidTr="00B3674B">
        <w:trPr>
          <w:trHeight w:val="115"/>
        </w:trPr>
        <w:tc>
          <w:tcPr>
            <w:tcW w:w="708" w:type="dxa"/>
            <w:vMerge/>
            <w:tcBorders>
              <w:left w:val="single" w:sz="4" w:space="0" w:color="auto"/>
              <w:right w:val="single" w:sz="4" w:space="0" w:color="auto"/>
            </w:tcBorders>
            <w:vAlign w:val="center"/>
          </w:tcPr>
          <w:p w14:paraId="16B9D0BB"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1895C97"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3DB1F1B6"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6E929979" w14:textId="1197D74A" w:rsidR="007A397E" w:rsidRPr="00792E4F" w:rsidRDefault="007A397E" w:rsidP="007A397E">
            <w:pPr>
              <w:rPr>
                <w:rFonts w:ascii="Times New Roman" w:hAnsi="Times New Roman"/>
              </w:rPr>
            </w:pPr>
            <w:r w:rsidRPr="00792E4F">
              <w:rPr>
                <w:rFonts w:ascii="Times New Roman" w:hAnsi="Times New Roman"/>
                <w:color w:val="000000"/>
              </w:rPr>
              <w:t xml:space="preserve">Стеклорез </w:t>
            </w:r>
          </w:p>
        </w:tc>
        <w:tc>
          <w:tcPr>
            <w:tcW w:w="1275" w:type="dxa"/>
            <w:tcBorders>
              <w:top w:val="single" w:sz="4" w:space="0" w:color="auto"/>
              <w:left w:val="single" w:sz="4" w:space="0" w:color="auto"/>
              <w:bottom w:val="single" w:sz="4" w:space="0" w:color="auto"/>
              <w:right w:val="single" w:sz="4" w:space="0" w:color="auto"/>
            </w:tcBorders>
            <w:vAlign w:val="center"/>
          </w:tcPr>
          <w:p w14:paraId="0916A64E" w14:textId="092AF3E6" w:rsidR="007A397E" w:rsidRPr="00792E4F" w:rsidRDefault="007A397E" w:rsidP="007A397E">
            <w:pPr>
              <w:rPr>
                <w:rFonts w:ascii="Times New Roman" w:hAnsi="Times New Roman"/>
              </w:rPr>
            </w:pPr>
            <w:r w:rsidRPr="00792E4F">
              <w:rPr>
                <w:rFonts w:ascii="Times New Roman" w:hAnsi="Times New Roman"/>
              </w:rPr>
              <w:t>с возможностью применения керосина</w:t>
            </w:r>
          </w:p>
        </w:tc>
        <w:tc>
          <w:tcPr>
            <w:tcW w:w="1564" w:type="dxa"/>
            <w:vMerge/>
            <w:tcBorders>
              <w:left w:val="single" w:sz="4" w:space="0" w:color="auto"/>
              <w:right w:val="single" w:sz="4" w:space="0" w:color="auto"/>
            </w:tcBorders>
            <w:vAlign w:val="center"/>
          </w:tcPr>
          <w:p w14:paraId="44F6AED1"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469D4F68" w14:textId="444CD508" w:rsidR="007A397E" w:rsidRPr="00792E4F" w:rsidRDefault="007A397E" w:rsidP="007A397E">
            <w:pPr>
              <w:jc w:val="center"/>
              <w:rPr>
                <w:rFonts w:ascii="Times New Roman" w:hAnsi="Times New Roman"/>
              </w:rPr>
            </w:pPr>
            <w:r w:rsidRPr="00792E4F">
              <w:rPr>
                <w:rFonts w:ascii="Times New Roman" w:hAnsi="Times New Roman"/>
                <w:color w:val="000000"/>
              </w:rPr>
              <w:t>3</w:t>
            </w:r>
          </w:p>
        </w:tc>
        <w:tc>
          <w:tcPr>
            <w:tcW w:w="1414" w:type="dxa"/>
            <w:tcBorders>
              <w:left w:val="single" w:sz="4" w:space="0" w:color="auto"/>
              <w:right w:val="single" w:sz="4" w:space="0" w:color="auto"/>
            </w:tcBorders>
            <w:vAlign w:val="center"/>
          </w:tcPr>
          <w:p w14:paraId="1BFC2D90" w14:textId="24079ADB" w:rsidR="007A397E" w:rsidRPr="00792E4F" w:rsidRDefault="007A397E" w:rsidP="007A397E">
            <w:pPr>
              <w:jc w:val="center"/>
              <w:rPr>
                <w:rFonts w:ascii="Times New Roman" w:hAnsi="Times New Roman"/>
              </w:rPr>
            </w:pPr>
            <w:r w:rsidRPr="00792E4F">
              <w:rPr>
                <w:rFonts w:ascii="Times New Roman" w:hAnsi="Times New Roman"/>
              </w:rPr>
              <w:t>90,00</w:t>
            </w:r>
          </w:p>
        </w:tc>
        <w:tc>
          <w:tcPr>
            <w:tcW w:w="1134" w:type="dxa"/>
            <w:vMerge/>
            <w:tcBorders>
              <w:left w:val="single" w:sz="4" w:space="0" w:color="auto"/>
              <w:right w:val="single" w:sz="4" w:space="0" w:color="auto"/>
            </w:tcBorders>
            <w:vAlign w:val="center"/>
          </w:tcPr>
          <w:p w14:paraId="346CAC8E"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482482C0"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BB8DE4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E355F61"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2098EE8C" w14:textId="77777777" w:rsidR="007A397E" w:rsidRPr="00792E4F" w:rsidRDefault="007A397E" w:rsidP="007A397E">
            <w:pPr>
              <w:rPr>
                <w:rFonts w:ascii="Times New Roman" w:hAnsi="Times New Roman"/>
                <w:highlight w:val="yellow"/>
              </w:rPr>
            </w:pPr>
          </w:p>
        </w:tc>
      </w:tr>
      <w:tr w:rsidR="007A397E" w:rsidRPr="00792E4F" w14:paraId="0D7B5CD9" w14:textId="77777777" w:rsidTr="00B3674B">
        <w:trPr>
          <w:trHeight w:val="125"/>
        </w:trPr>
        <w:tc>
          <w:tcPr>
            <w:tcW w:w="708" w:type="dxa"/>
            <w:vMerge/>
            <w:tcBorders>
              <w:left w:val="single" w:sz="4" w:space="0" w:color="auto"/>
              <w:right w:val="single" w:sz="4" w:space="0" w:color="auto"/>
            </w:tcBorders>
            <w:vAlign w:val="center"/>
          </w:tcPr>
          <w:p w14:paraId="5A6A7A7C"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1E9C3E2"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00C90F7"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3D2221BB" w14:textId="00C64895" w:rsidR="007A397E" w:rsidRPr="00792E4F" w:rsidRDefault="007A397E" w:rsidP="007A397E">
            <w:pPr>
              <w:rPr>
                <w:rFonts w:ascii="Times New Roman" w:hAnsi="Times New Roman"/>
              </w:rPr>
            </w:pPr>
            <w:r w:rsidRPr="00792E4F">
              <w:rPr>
                <w:rFonts w:ascii="Times New Roman" w:hAnsi="Times New Roman"/>
                <w:color w:val="000000"/>
              </w:rPr>
              <w:t xml:space="preserve">Пилочка </w:t>
            </w:r>
          </w:p>
        </w:tc>
        <w:tc>
          <w:tcPr>
            <w:tcW w:w="1275" w:type="dxa"/>
            <w:tcBorders>
              <w:top w:val="single" w:sz="4" w:space="0" w:color="auto"/>
              <w:left w:val="single" w:sz="4" w:space="0" w:color="auto"/>
              <w:bottom w:val="single" w:sz="4" w:space="0" w:color="auto"/>
              <w:right w:val="single" w:sz="4" w:space="0" w:color="auto"/>
            </w:tcBorders>
            <w:vAlign w:val="center"/>
          </w:tcPr>
          <w:p w14:paraId="6174E025" w14:textId="51DB1B86" w:rsidR="007A397E" w:rsidRPr="00792E4F" w:rsidRDefault="007A397E" w:rsidP="007A397E">
            <w:pPr>
              <w:rPr>
                <w:rFonts w:ascii="Times New Roman" w:hAnsi="Times New Roman"/>
              </w:rPr>
            </w:pPr>
            <w:r w:rsidRPr="00792E4F">
              <w:rPr>
                <w:rFonts w:ascii="Times New Roman" w:hAnsi="Times New Roman"/>
                <w:color w:val="000000"/>
              </w:rPr>
              <w:t>для лобзика</w:t>
            </w:r>
            <w:r w:rsidRPr="00792E4F">
              <w:rPr>
                <w:rFonts w:ascii="Times New Roman" w:hAnsi="Times New Roman"/>
              </w:rPr>
              <w:t xml:space="preserve"> комплект из 5 шт.</w:t>
            </w:r>
          </w:p>
        </w:tc>
        <w:tc>
          <w:tcPr>
            <w:tcW w:w="1564" w:type="dxa"/>
            <w:vMerge/>
            <w:tcBorders>
              <w:left w:val="single" w:sz="4" w:space="0" w:color="auto"/>
              <w:right w:val="single" w:sz="4" w:space="0" w:color="auto"/>
            </w:tcBorders>
            <w:vAlign w:val="center"/>
          </w:tcPr>
          <w:p w14:paraId="5BC7C3C8"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19AEAF6B" w14:textId="52956EF1"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5D8C5497" w14:textId="52CC8472" w:rsidR="007A397E" w:rsidRPr="00792E4F" w:rsidRDefault="007A397E" w:rsidP="007A397E">
            <w:pPr>
              <w:jc w:val="center"/>
              <w:rPr>
                <w:rFonts w:ascii="Times New Roman" w:hAnsi="Times New Roman"/>
              </w:rPr>
            </w:pPr>
            <w:r w:rsidRPr="00792E4F">
              <w:rPr>
                <w:rFonts w:ascii="Times New Roman" w:hAnsi="Times New Roman"/>
              </w:rPr>
              <w:t>136,50</w:t>
            </w:r>
          </w:p>
        </w:tc>
        <w:tc>
          <w:tcPr>
            <w:tcW w:w="1134" w:type="dxa"/>
            <w:vMerge/>
            <w:tcBorders>
              <w:left w:val="single" w:sz="4" w:space="0" w:color="auto"/>
              <w:right w:val="single" w:sz="4" w:space="0" w:color="auto"/>
            </w:tcBorders>
            <w:vAlign w:val="center"/>
          </w:tcPr>
          <w:p w14:paraId="6B9611F3"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773B8319"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1213E9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36BA922"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4445B9D" w14:textId="77777777" w:rsidR="007A397E" w:rsidRPr="00792E4F" w:rsidRDefault="007A397E" w:rsidP="007A397E">
            <w:pPr>
              <w:rPr>
                <w:rFonts w:ascii="Times New Roman" w:hAnsi="Times New Roman"/>
                <w:highlight w:val="yellow"/>
              </w:rPr>
            </w:pPr>
          </w:p>
        </w:tc>
      </w:tr>
      <w:tr w:rsidR="007A397E" w:rsidRPr="00792E4F" w14:paraId="03087C55" w14:textId="77777777" w:rsidTr="00B3674B">
        <w:trPr>
          <w:trHeight w:val="125"/>
        </w:trPr>
        <w:tc>
          <w:tcPr>
            <w:tcW w:w="708" w:type="dxa"/>
            <w:vMerge/>
            <w:tcBorders>
              <w:left w:val="single" w:sz="4" w:space="0" w:color="auto"/>
              <w:right w:val="single" w:sz="4" w:space="0" w:color="auto"/>
            </w:tcBorders>
            <w:vAlign w:val="center"/>
          </w:tcPr>
          <w:p w14:paraId="2CAD4062"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8BCA6B"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6E1240B"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630842D" w14:textId="02290E69" w:rsidR="007A397E" w:rsidRPr="00792E4F" w:rsidRDefault="007A397E" w:rsidP="007A397E">
            <w:pPr>
              <w:rPr>
                <w:rFonts w:ascii="Times New Roman" w:hAnsi="Times New Roman"/>
              </w:rPr>
            </w:pPr>
            <w:r w:rsidRPr="00792E4F">
              <w:rPr>
                <w:rFonts w:ascii="Times New Roman" w:hAnsi="Times New Roman"/>
                <w:color w:val="000000"/>
              </w:rPr>
              <w:t xml:space="preserve">Жидкие гвозди </w:t>
            </w:r>
          </w:p>
        </w:tc>
        <w:tc>
          <w:tcPr>
            <w:tcW w:w="1275" w:type="dxa"/>
            <w:tcBorders>
              <w:top w:val="single" w:sz="4" w:space="0" w:color="auto"/>
              <w:left w:val="single" w:sz="4" w:space="0" w:color="auto"/>
              <w:bottom w:val="single" w:sz="4" w:space="0" w:color="auto"/>
              <w:right w:val="single" w:sz="4" w:space="0" w:color="auto"/>
            </w:tcBorders>
            <w:vAlign w:val="center"/>
          </w:tcPr>
          <w:p w14:paraId="4E4B8571" w14:textId="7C1A88B0" w:rsidR="007A397E" w:rsidRPr="00792E4F" w:rsidRDefault="007A397E" w:rsidP="007A397E">
            <w:pPr>
              <w:rPr>
                <w:rFonts w:ascii="Times New Roman" w:hAnsi="Times New Roman"/>
              </w:rPr>
            </w:pPr>
            <w:r w:rsidRPr="00792E4F">
              <w:rPr>
                <w:rFonts w:ascii="Times New Roman" w:hAnsi="Times New Roman"/>
              </w:rPr>
              <w:t>тубы не менее чем по 300 грамм</w:t>
            </w:r>
          </w:p>
        </w:tc>
        <w:tc>
          <w:tcPr>
            <w:tcW w:w="1564" w:type="dxa"/>
            <w:vMerge/>
            <w:tcBorders>
              <w:left w:val="single" w:sz="4" w:space="0" w:color="auto"/>
              <w:right w:val="single" w:sz="4" w:space="0" w:color="auto"/>
            </w:tcBorders>
            <w:vAlign w:val="center"/>
          </w:tcPr>
          <w:p w14:paraId="424B2AC0"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8B3D467" w14:textId="49CE07FD"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05E8464B" w14:textId="0B01EECC" w:rsidR="007A397E" w:rsidRPr="00792E4F" w:rsidRDefault="007A397E" w:rsidP="007A397E">
            <w:pPr>
              <w:jc w:val="center"/>
              <w:rPr>
                <w:rFonts w:ascii="Times New Roman" w:hAnsi="Times New Roman"/>
              </w:rPr>
            </w:pPr>
            <w:r w:rsidRPr="00792E4F">
              <w:rPr>
                <w:rFonts w:ascii="Times New Roman" w:hAnsi="Times New Roman"/>
              </w:rPr>
              <w:t>204,50</w:t>
            </w:r>
          </w:p>
        </w:tc>
        <w:tc>
          <w:tcPr>
            <w:tcW w:w="1134" w:type="dxa"/>
            <w:vMerge/>
            <w:tcBorders>
              <w:left w:val="single" w:sz="4" w:space="0" w:color="auto"/>
              <w:right w:val="single" w:sz="4" w:space="0" w:color="auto"/>
            </w:tcBorders>
            <w:vAlign w:val="center"/>
          </w:tcPr>
          <w:p w14:paraId="3ADD5AA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8EC77DC"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2BF2B09"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AE2B243"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65DDA4CF" w14:textId="77777777" w:rsidR="007A397E" w:rsidRPr="00792E4F" w:rsidRDefault="007A397E" w:rsidP="007A397E">
            <w:pPr>
              <w:rPr>
                <w:rFonts w:ascii="Times New Roman" w:hAnsi="Times New Roman"/>
                <w:highlight w:val="yellow"/>
              </w:rPr>
            </w:pPr>
          </w:p>
        </w:tc>
      </w:tr>
      <w:tr w:rsidR="007A397E" w:rsidRPr="00792E4F" w14:paraId="31E021BE" w14:textId="77777777" w:rsidTr="00B3674B">
        <w:trPr>
          <w:trHeight w:val="102"/>
        </w:trPr>
        <w:tc>
          <w:tcPr>
            <w:tcW w:w="708" w:type="dxa"/>
            <w:vMerge/>
            <w:tcBorders>
              <w:left w:val="single" w:sz="4" w:space="0" w:color="auto"/>
              <w:right w:val="single" w:sz="4" w:space="0" w:color="auto"/>
            </w:tcBorders>
            <w:vAlign w:val="center"/>
          </w:tcPr>
          <w:p w14:paraId="16C8BC58"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2DEE31B2"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25F53635"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B2D601A" w14:textId="46AFCA66" w:rsidR="007A397E" w:rsidRPr="00792E4F" w:rsidRDefault="007A397E" w:rsidP="007A397E">
            <w:pPr>
              <w:rPr>
                <w:rFonts w:ascii="Times New Roman" w:hAnsi="Times New Roman"/>
              </w:rPr>
            </w:pPr>
            <w:r w:rsidRPr="00792E4F">
              <w:rPr>
                <w:rFonts w:ascii="Times New Roman" w:hAnsi="Times New Roman"/>
                <w:color w:val="000000"/>
              </w:rPr>
              <w:t xml:space="preserve">Ножовка по дереву </w:t>
            </w:r>
          </w:p>
        </w:tc>
        <w:tc>
          <w:tcPr>
            <w:tcW w:w="1275" w:type="dxa"/>
            <w:tcBorders>
              <w:top w:val="single" w:sz="4" w:space="0" w:color="auto"/>
              <w:left w:val="single" w:sz="4" w:space="0" w:color="auto"/>
              <w:bottom w:val="single" w:sz="4" w:space="0" w:color="auto"/>
              <w:right w:val="single" w:sz="4" w:space="0" w:color="auto"/>
            </w:tcBorders>
            <w:vAlign w:val="center"/>
          </w:tcPr>
          <w:p w14:paraId="26CC9EE9" w14:textId="60F48C4F" w:rsidR="007A397E" w:rsidRPr="00792E4F" w:rsidRDefault="007A397E" w:rsidP="007A397E">
            <w:pPr>
              <w:rPr>
                <w:rFonts w:ascii="Times New Roman" w:hAnsi="Times New Roman"/>
              </w:rPr>
            </w:pPr>
            <w:r w:rsidRPr="00792E4F">
              <w:rPr>
                <w:rFonts w:ascii="Times New Roman" w:hAnsi="Times New Roman"/>
                <w:color w:val="000000"/>
              </w:rPr>
              <w:t>поперечная, р</w:t>
            </w:r>
            <w:r w:rsidRPr="00792E4F">
              <w:rPr>
                <w:rFonts w:ascii="Times New Roman" w:hAnsi="Times New Roman"/>
              </w:rPr>
              <w:t>азмеры - 500 мм, полотно- не съемное, материал рукояти-пластик</w:t>
            </w:r>
          </w:p>
        </w:tc>
        <w:tc>
          <w:tcPr>
            <w:tcW w:w="1564" w:type="dxa"/>
            <w:vMerge/>
            <w:tcBorders>
              <w:left w:val="single" w:sz="4" w:space="0" w:color="auto"/>
              <w:right w:val="single" w:sz="4" w:space="0" w:color="auto"/>
            </w:tcBorders>
            <w:vAlign w:val="center"/>
          </w:tcPr>
          <w:p w14:paraId="12F925D7"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7B2D70BC" w14:textId="00155918"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194ACF04" w14:textId="6432B25E" w:rsidR="007A397E" w:rsidRPr="00792E4F" w:rsidRDefault="007A397E" w:rsidP="007A397E">
            <w:pPr>
              <w:jc w:val="center"/>
              <w:rPr>
                <w:rFonts w:ascii="Times New Roman" w:hAnsi="Times New Roman"/>
              </w:rPr>
            </w:pPr>
            <w:r w:rsidRPr="00792E4F">
              <w:rPr>
                <w:rFonts w:ascii="Times New Roman" w:hAnsi="Times New Roman"/>
              </w:rPr>
              <w:t>187,80</w:t>
            </w:r>
          </w:p>
        </w:tc>
        <w:tc>
          <w:tcPr>
            <w:tcW w:w="1134" w:type="dxa"/>
            <w:vMerge/>
            <w:tcBorders>
              <w:left w:val="single" w:sz="4" w:space="0" w:color="auto"/>
              <w:right w:val="single" w:sz="4" w:space="0" w:color="auto"/>
            </w:tcBorders>
            <w:vAlign w:val="center"/>
          </w:tcPr>
          <w:p w14:paraId="65F48386"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706698EC"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2B058F7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F5EB50F"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F54C396" w14:textId="77777777" w:rsidR="007A397E" w:rsidRPr="00792E4F" w:rsidRDefault="007A397E" w:rsidP="007A397E">
            <w:pPr>
              <w:rPr>
                <w:rFonts w:ascii="Times New Roman" w:hAnsi="Times New Roman"/>
                <w:highlight w:val="yellow"/>
              </w:rPr>
            </w:pPr>
          </w:p>
        </w:tc>
      </w:tr>
      <w:tr w:rsidR="007A397E" w:rsidRPr="00792E4F" w14:paraId="5F1762FA" w14:textId="77777777" w:rsidTr="00B3674B">
        <w:trPr>
          <w:trHeight w:val="138"/>
        </w:trPr>
        <w:tc>
          <w:tcPr>
            <w:tcW w:w="708" w:type="dxa"/>
            <w:vMerge/>
            <w:tcBorders>
              <w:left w:val="single" w:sz="4" w:space="0" w:color="auto"/>
              <w:right w:val="single" w:sz="4" w:space="0" w:color="auto"/>
            </w:tcBorders>
            <w:vAlign w:val="center"/>
          </w:tcPr>
          <w:p w14:paraId="73A60F9F"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4B24AEF"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06F19C8D"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7E0F8C02" w14:textId="548E9E6F" w:rsidR="007A397E" w:rsidRPr="00792E4F" w:rsidRDefault="007A397E" w:rsidP="007A397E">
            <w:pPr>
              <w:rPr>
                <w:rFonts w:ascii="Times New Roman" w:hAnsi="Times New Roman"/>
              </w:rPr>
            </w:pPr>
            <w:r w:rsidRPr="00792E4F">
              <w:rPr>
                <w:rFonts w:ascii="Times New Roman" w:hAnsi="Times New Roman"/>
                <w:color w:val="000000"/>
              </w:rPr>
              <w:t xml:space="preserve">Диск </w:t>
            </w:r>
          </w:p>
        </w:tc>
        <w:tc>
          <w:tcPr>
            <w:tcW w:w="1275" w:type="dxa"/>
            <w:tcBorders>
              <w:top w:val="single" w:sz="4" w:space="0" w:color="auto"/>
              <w:left w:val="single" w:sz="4" w:space="0" w:color="auto"/>
              <w:bottom w:val="single" w:sz="4" w:space="0" w:color="auto"/>
              <w:right w:val="single" w:sz="4" w:space="0" w:color="auto"/>
            </w:tcBorders>
            <w:vAlign w:val="center"/>
          </w:tcPr>
          <w:p w14:paraId="357B312C" w14:textId="7E60F62A" w:rsidR="007A397E" w:rsidRPr="00792E4F" w:rsidRDefault="007A397E" w:rsidP="007A397E">
            <w:pPr>
              <w:rPr>
                <w:rFonts w:ascii="Times New Roman" w:hAnsi="Times New Roman"/>
              </w:rPr>
            </w:pPr>
            <w:r w:rsidRPr="00792E4F">
              <w:rPr>
                <w:rFonts w:ascii="Times New Roman" w:hAnsi="Times New Roman"/>
                <w:color w:val="000000"/>
              </w:rPr>
              <w:t xml:space="preserve">отрезной </w:t>
            </w:r>
            <w:r w:rsidRPr="00792E4F">
              <w:rPr>
                <w:rFonts w:ascii="Times New Roman" w:hAnsi="Times New Roman"/>
              </w:rPr>
              <w:t>по металлу 125 мм</w:t>
            </w:r>
          </w:p>
        </w:tc>
        <w:tc>
          <w:tcPr>
            <w:tcW w:w="1564" w:type="dxa"/>
            <w:vMerge/>
            <w:tcBorders>
              <w:left w:val="single" w:sz="4" w:space="0" w:color="auto"/>
              <w:right w:val="single" w:sz="4" w:space="0" w:color="auto"/>
            </w:tcBorders>
            <w:vAlign w:val="center"/>
          </w:tcPr>
          <w:p w14:paraId="521A35FB"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295C595" w14:textId="4E079B93" w:rsidR="007A397E" w:rsidRPr="00792E4F" w:rsidRDefault="007A397E" w:rsidP="007A397E">
            <w:pPr>
              <w:jc w:val="center"/>
              <w:rPr>
                <w:rFonts w:ascii="Times New Roman" w:hAnsi="Times New Roman"/>
              </w:rPr>
            </w:pPr>
            <w:r w:rsidRPr="00792E4F">
              <w:rPr>
                <w:rFonts w:ascii="Times New Roman" w:hAnsi="Times New Roman"/>
                <w:color w:val="000000"/>
              </w:rPr>
              <w:t>20</w:t>
            </w:r>
          </w:p>
        </w:tc>
        <w:tc>
          <w:tcPr>
            <w:tcW w:w="1414" w:type="dxa"/>
            <w:tcBorders>
              <w:left w:val="single" w:sz="4" w:space="0" w:color="auto"/>
              <w:right w:val="single" w:sz="4" w:space="0" w:color="auto"/>
            </w:tcBorders>
            <w:vAlign w:val="center"/>
          </w:tcPr>
          <w:p w14:paraId="56C9D871" w14:textId="07F1AB13" w:rsidR="007A397E" w:rsidRPr="00792E4F" w:rsidRDefault="007A397E" w:rsidP="007A397E">
            <w:pPr>
              <w:jc w:val="center"/>
              <w:rPr>
                <w:rFonts w:ascii="Times New Roman" w:hAnsi="Times New Roman"/>
              </w:rPr>
            </w:pPr>
            <w:r w:rsidRPr="00792E4F">
              <w:rPr>
                <w:rFonts w:ascii="Times New Roman" w:hAnsi="Times New Roman"/>
              </w:rPr>
              <w:t>198,00</w:t>
            </w:r>
          </w:p>
        </w:tc>
        <w:tc>
          <w:tcPr>
            <w:tcW w:w="1134" w:type="dxa"/>
            <w:vMerge/>
            <w:tcBorders>
              <w:left w:val="single" w:sz="4" w:space="0" w:color="auto"/>
              <w:right w:val="single" w:sz="4" w:space="0" w:color="auto"/>
            </w:tcBorders>
            <w:vAlign w:val="center"/>
          </w:tcPr>
          <w:p w14:paraId="188155CC"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4C5386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D123B63"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F7D08A1"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AC0BCCA" w14:textId="77777777" w:rsidR="007A397E" w:rsidRPr="00792E4F" w:rsidRDefault="007A397E" w:rsidP="007A397E">
            <w:pPr>
              <w:rPr>
                <w:rFonts w:ascii="Times New Roman" w:hAnsi="Times New Roman"/>
                <w:highlight w:val="yellow"/>
              </w:rPr>
            </w:pPr>
          </w:p>
        </w:tc>
      </w:tr>
      <w:tr w:rsidR="007A397E" w:rsidRPr="00792E4F" w14:paraId="77A159B6" w14:textId="77777777" w:rsidTr="00B3674B">
        <w:trPr>
          <w:trHeight w:val="90"/>
        </w:trPr>
        <w:tc>
          <w:tcPr>
            <w:tcW w:w="708" w:type="dxa"/>
            <w:vMerge/>
            <w:tcBorders>
              <w:left w:val="single" w:sz="4" w:space="0" w:color="auto"/>
              <w:right w:val="single" w:sz="4" w:space="0" w:color="auto"/>
            </w:tcBorders>
            <w:vAlign w:val="center"/>
          </w:tcPr>
          <w:p w14:paraId="7195D71C"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C6A4309"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339A7F78"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918F835" w14:textId="008CB1C1" w:rsidR="007A397E" w:rsidRPr="00792E4F" w:rsidRDefault="007A397E" w:rsidP="007A397E">
            <w:pPr>
              <w:rPr>
                <w:rFonts w:ascii="Times New Roman" w:hAnsi="Times New Roman"/>
              </w:rPr>
            </w:pPr>
            <w:r w:rsidRPr="00792E4F">
              <w:rPr>
                <w:rFonts w:ascii="Times New Roman" w:hAnsi="Times New Roman"/>
                <w:color w:val="000000"/>
              </w:rPr>
              <w:t xml:space="preserve">Диск </w:t>
            </w:r>
          </w:p>
        </w:tc>
        <w:tc>
          <w:tcPr>
            <w:tcW w:w="1275" w:type="dxa"/>
            <w:tcBorders>
              <w:top w:val="single" w:sz="4" w:space="0" w:color="auto"/>
              <w:left w:val="single" w:sz="4" w:space="0" w:color="auto"/>
              <w:bottom w:val="single" w:sz="4" w:space="0" w:color="auto"/>
              <w:right w:val="single" w:sz="4" w:space="0" w:color="auto"/>
            </w:tcBorders>
            <w:vAlign w:val="center"/>
          </w:tcPr>
          <w:p w14:paraId="5DF6EC62" w14:textId="308BEACB" w:rsidR="007A397E" w:rsidRPr="00792E4F" w:rsidRDefault="007A397E" w:rsidP="007A397E">
            <w:pPr>
              <w:rPr>
                <w:rFonts w:ascii="Times New Roman" w:hAnsi="Times New Roman"/>
              </w:rPr>
            </w:pPr>
            <w:r w:rsidRPr="00792E4F">
              <w:rPr>
                <w:rFonts w:ascii="Times New Roman" w:hAnsi="Times New Roman"/>
                <w:color w:val="000000"/>
              </w:rPr>
              <w:t xml:space="preserve">по металлу </w:t>
            </w:r>
            <w:r w:rsidRPr="00792E4F">
              <w:rPr>
                <w:rFonts w:ascii="Times New Roman" w:hAnsi="Times New Roman"/>
              </w:rPr>
              <w:t>отрезной ɸ-230</w:t>
            </w:r>
          </w:p>
        </w:tc>
        <w:tc>
          <w:tcPr>
            <w:tcW w:w="1564" w:type="dxa"/>
            <w:vMerge/>
            <w:tcBorders>
              <w:left w:val="single" w:sz="4" w:space="0" w:color="auto"/>
              <w:right w:val="single" w:sz="4" w:space="0" w:color="auto"/>
            </w:tcBorders>
            <w:vAlign w:val="center"/>
          </w:tcPr>
          <w:p w14:paraId="64D7515A"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358DD29" w14:textId="14E8368A"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73294436" w14:textId="5D3CB318" w:rsidR="007A397E" w:rsidRPr="00792E4F" w:rsidRDefault="007A397E" w:rsidP="007A397E">
            <w:pPr>
              <w:jc w:val="center"/>
              <w:rPr>
                <w:rFonts w:ascii="Times New Roman" w:hAnsi="Times New Roman"/>
              </w:rPr>
            </w:pPr>
            <w:r w:rsidRPr="00792E4F">
              <w:rPr>
                <w:rFonts w:ascii="Times New Roman" w:hAnsi="Times New Roman"/>
              </w:rPr>
              <w:t>123,50</w:t>
            </w:r>
          </w:p>
        </w:tc>
        <w:tc>
          <w:tcPr>
            <w:tcW w:w="1134" w:type="dxa"/>
            <w:vMerge/>
            <w:tcBorders>
              <w:left w:val="single" w:sz="4" w:space="0" w:color="auto"/>
              <w:right w:val="single" w:sz="4" w:space="0" w:color="auto"/>
            </w:tcBorders>
            <w:vAlign w:val="center"/>
          </w:tcPr>
          <w:p w14:paraId="112AAF0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D8A3AB3"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2AFAA89D"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D2362BA"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18F75A8" w14:textId="77777777" w:rsidR="007A397E" w:rsidRPr="00792E4F" w:rsidRDefault="007A397E" w:rsidP="007A397E">
            <w:pPr>
              <w:rPr>
                <w:rFonts w:ascii="Times New Roman" w:hAnsi="Times New Roman"/>
                <w:highlight w:val="yellow"/>
              </w:rPr>
            </w:pPr>
          </w:p>
        </w:tc>
      </w:tr>
      <w:tr w:rsidR="007A397E" w:rsidRPr="00792E4F" w14:paraId="263974A2" w14:textId="77777777" w:rsidTr="00B3674B">
        <w:trPr>
          <w:trHeight w:val="150"/>
        </w:trPr>
        <w:tc>
          <w:tcPr>
            <w:tcW w:w="708" w:type="dxa"/>
            <w:vMerge/>
            <w:tcBorders>
              <w:left w:val="single" w:sz="4" w:space="0" w:color="auto"/>
              <w:right w:val="single" w:sz="4" w:space="0" w:color="auto"/>
            </w:tcBorders>
            <w:vAlign w:val="center"/>
          </w:tcPr>
          <w:p w14:paraId="48E328FA"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DA7E300"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3CBC4B38"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E9E837B" w14:textId="639D5F0E" w:rsidR="007A397E" w:rsidRPr="00792E4F" w:rsidRDefault="007A397E" w:rsidP="007A397E">
            <w:pPr>
              <w:rPr>
                <w:rFonts w:ascii="Times New Roman" w:hAnsi="Times New Roman"/>
              </w:rPr>
            </w:pPr>
            <w:r w:rsidRPr="00792E4F">
              <w:rPr>
                <w:rFonts w:ascii="Times New Roman" w:hAnsi="Times New Roman"/>
                <w:color w:val="000000"/>
              </w:rPr>
              <w:t xml:space="preserve">Электроды </w:t>
            </w:r>
          </w:p>
        </w:tc>
        <w:tc>
          <w:tcPr>
            <w:tcW w:w="1275" w:type="dxa"/>
            <w:tcBorders>
              <w:top w:val="single" w:sz="4" w:space="0" w:color="auto"/>
              <w:left w:val="single" w:sz="4" w:space="0" w:color="auto"/>
              <w:bottom w:val="single" w:sz="4" w:space="0" w:color="auto"/>
              <w:right w:val="single" w:sz="4" w:space="0" w:color="auto"/>
            </w:tcBorders>
            <w:vAlign w:val="center"/>
          </w:tcPr>
          <w:p w14:paraId="4226BAE2" w14:textId="27547FE4" w:rsidR="007A397E" w:rsidRPr="00792E4F" w:rsidRDefault="007A397E" w:rsidP="007A397E">
            <w:pPr>
              <w:rPr>
                <w:rFonts w:ascii="Times New Roman" w:hAnsi="Times New Roman"/>
              </w:rPr>
            </w:pPr>
            <w:r w:rsidRPr="00792E4F">
              <w:rPr>
                <w:rFonts w:ascii="Times New Roman" w:hAnsi="Times New Roman"/>
                <w:color w:val="000000"/>
              </w:rPr>
              <w:t>2</w:t>
            </w:r>
            <w:r>
              <w:rPr>
                <w:rFonts w:ascii="Times New Roman" w:hAnsi="Times New Roman"/>
                <w:color w:val="000000"/>
              </w:rPr>
              <w:t xml:space="preserve"> </w:t>
            </w:r>
            <w:r w:rsidRPr="00792E4F">
              <w:rPr>
                <w:rFonts w:ascii="Times New Roman" w:hAnsi="Times New Roman"/>
                <w:color w:val="000000"/>
              </w:rPr>
              <w:t xml:space="preserve">мм, </w:t>
            </w:r>
            <w:r w:rsidRPr="00792E4F">
              <w:rPr>
                <w:rFonts w:ascii="Times New Roman" w:hAnsi="Times New Roman"/>
              </w:rPr>
              <w:t>сварочные РЦ Ø2 мм, коэффициент наплавки 8,5 - 9,5 г/А.ч, длина мм 300, сила сварочного тока 40-80 </w:t>
            </w:r>
          </w:p>
        </w:tc>
        <w:tc>
          <w:tcPr>
            <w:tcW w:w="1564" w:type="dxa"/>
            <w:vMerge/>
            <w:tcBorders>
              <w:left w:val="single" w:sz="4" w:space="0" w:color="auto"/>
              <w:right w:val="single" w:sz="4" w:space="0" w:color="auto"/>
            </w:tcBorders>
            <w:vAlign w:val="center"/>
          </w:tcPr>
          <w:p w14:paraId="62DC4897"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7D9B68D" w14:textId="2B810EF8"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363D1611" w14:textId="7CAF8C96" w:rsidR="007A397E" w:rsidRPr="00792E4F" w:rsidRDefault="007A397E" w:rsidP="007A397E">
            <w:pPr>
              <w:jc w:val="center"/>
              <w:rPr>
                <w:rFonts w:ascii="Times New Roman" w:hAnsi="Times New Roman"/>
              </w:rPr>
            </w:pPr>
            <w:r w:rsidRPr="00792E4F">
              <w:rPr>
                <w:rFonts w:ascii="Times New Roman" w:hAnsi="Times New Roman"/>
              </w:rPr>
              <w:t>124,00</w:t>
            </w:r>
          </w:p>
        </w:tc>
        <w:tc>
          <w:tcPr>
            <w:tcW w:w="1134" w:type="dxa"/>
            <w:vMerge/>
            <w:tcBorders>
              <w:left w:val="single" w:sz="4" w:space="0" w:color="auto"/>
              <w:right w:val="single" w:sz="4" w:space="0" w:color="auto"/>
            </w:tcBorders>
            <w:vAlign w:val="center"/>
          </w:tcPr>
          <w:p w14:paraId="608451A8"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4F3D7EC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536B0C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E298E01"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B39748F" w14:textId="77777777" w:rsidR="007A397E" w:rsidRPr="00792E4F" w:rsidRDefault="007A397E" w:rsidP="007A397E">
            <w:pPr>
              <w:rPr>
                <w:rFonts w:ascii="Times New Roman" w:hAnsi="Times New Roman"/>
                <w:highlight w:val="yellow"/>
              </w:rPr>
            </w:pPr>
          </w:p>
        </w:tc>
      </w:tr>
      <w:tr w:rsidR="007A397E" w:rsidRPr="00792E4F" w14:paraId="5D384252" w14:textId="77777777" w:rsidTr="00B3674B">
        <w:trPr>
          <w:trHeight w:val="78"/>
        </w:trPr>
        <w:tc>
          <w:tcPr>
            <w:tcW w:w="708" w:type="dxa"/>
            <w:vMerge/>
            <w:tcBorders>
              <w:left w:val="single" w:sz="4" w:space="0" w:color="auto"/>
              <w:right w:val="single" w:sz="4" w:space="0" w:color="auto"/>
            </w:tcBorders>
            <w:vAlign w:val="center"/>
          </w:tcPr>
          <w:p w14:paraId="114D70F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2F2C36A"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163F9FA3"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21DBF9CC" w14:textId="7E863461" w:rsidR="007A397E" w:rsidRPr="00792E4F" w:rsidRDefault="007A397E" w:rsidP="007A397E">
            <w:pPr>
              <w:rPr>
                <w:rFonts w:ascii="Times New Roman" w:hAnsi="Times New Roman"/>
              </w:rPr>
            </w:pPr>
            <w:r w:rsidRPr="00792E4F">
              <w:rPr>
                <w:rFonts w:ascii="Times New Roman" w:hAnsi="Times New Roman"/>
                <w:color w:val="000000"/>
              </w:rPr>
              <w:t xml:space="preserve">Скотч </w:t>
            </w:r>
          </w:p>
        </w:tc>
        <w:tc>
          <w:tcPr>
            <w:tcW w:w="1275" w:type="dxa"/>
            <w:tcBorders>
              <w:top w:val="single" w:sz="4" w:space="0" w:color="auto"/>
              <w:left w:val="single" w:sz="4" w:space="0" w:color="auto"/>
              <w:bottom w:val="single" w:sz="4" w:space="0" w:color="auto"/>
              <w:right w:val="single" w:sz="4" w:space="0" w:color="auto"/>
            </w:tcBorders>
            <w:vAlign w:val="center"/>
          </w:tcPr>
          <w:p w14:paraId="0F0AC8D3" w14:textId="7D945CF4" w:rsidR="007A397E" w:rsidRPr="00792E4F" w:rsidRDefault="007A397E" w:rsidP="007A397E">
            <w:pPr>
              <w:rPr>
                <w:rFonts w:ascii="Times New Roman" w:hAnsi="Times New Roman"/>
              </w:rPr>
            </w:pPr>
            <w:r w:rsidRPr="00792E4F">
              <w:rPr>
                <w:rFonts w:ascii="Times New Roman" w:hAnsi="Times New Roman"/>
                <w:color w:val="000000"/>
              </w:rPr>
              <w:t xml:space="preserve">армировочный, </w:t>
            </w:r>
            <w:r w:rsidRPr="00792E4F">
              <w:rPr>
                <w:rFonts w:ascii="Times New Roman" w:hAnsi="Times New Roman"/>
              </w:rPr>
              <w:t>тканево-полиэтиленовая клейкая лента, в рулоне не менее 10 метров</w:t>
            </w:r>
          </w:p>
        </w:tc>
        <w:tc>
          <w:tcPr>
            <w:tcW w:w="1564" w:type="dxa"/>
            <w:vMerge/>
            <w:tcBorders>
              <w:left w:val="single" w:sz="4" w:space="0" w:color="auto"/>
              <w:right w:val="single" w:sz="4" w:space="0" w:color="auto"/>
            </w:tcBorders>
            <w:vAlign w:val="center"/>
          </w:tcPr>
          <w:p w14:paraId="2BC70598"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0D2E61E0" w14:textId="11281AD6" w:rsidR="007A397E" w:rsidRPr="00792E4F" w:rsidRDefault="007A397E" w:rsidP="007A397E">
            <w:pPr>
              <w:jc w:val="center"/>
              <w:rPr>
                <w:rFonts w:ascii="Times New Roman" w:hAnsi="Times New Roman"/>
              </w:rPr>
            </w:pPr>
            <w:r w:rsidRPr="00792E4F">
              <w:rPr>
                <w:rFonts w:ascii="Times New Roman" w:hAnsi="Times New Roman"/>
                <w:color w:val="000000"/>
              </w:rPr>
              <w:t>2</w:t>
            </w:r>
          </w:p>
        </w:tc>
        <w:tc>
          <w:tcPr>
            <w:tcW w:w="1414" w:type="dxa"/>
            <w:tcBorders>
              <w:left w:val="single" w:sz="4" w:space="0" w:color="auto"/>
              <w:right w:val="single" w:sz="4" w:space="0" w:color="auto"/>
            </w:tcBorders>
            <w:vAlign w:val="center"/>
          </w:tcPr>
          <w:p w14:paraId="476D970E" w14:textId="75B153C5" w:rsidR="007A397E" w:rsidRPr="00792E4F" w:rsidRDefault="007A397E" w:rsidP="007A397E">
            <w:pPr>
              <w:jc w:val="center"/>
              <w:rPr>
                <w:rFonts w:ascii="Times New Roman" w:hAnsi="Times New Roman"/>
              </w:rPr>
            </w:pPr>
            <w:r w:rsidRPr="00792E4F">
              <w:rPr>
                <w:rFonts w:ascii="Times New Roman" w:hAnsi="Times New Roman"/>
              </w:rPr>
              <w:t>50,00</w:t>
            </w:r>
          </w:p>
        </w:tc>
        <w:tc>
          <w:tcPr>
            <w:tcW w:w="1134" w:type="dxa"/>
            <w:vMerge/>
            <w:tcBorders>
              <w:left w:val="single" w:sz="4" w:space="0" w:color="auto"/>
              <w:right w:val="single" w:sz="4" w:space="0" w:color="auto"/>
            </w:tcBorders>
            <w:vAlign w:val="center"/>
          </w:tcPr>
          <w:p w14:paraId="5248D544"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4F2A821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2CCDBE3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C081D19"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E513A5A" w14:textId="77777777" w:rsidR="007A397E" w:rsidRPr="00792E4F" w:rsidRDefault="007A397E" w:rsidP="007A397E">
            <w:pPr>
              <w:rPr>
                <w:rFonts w:ascii="Times New Roman" w:hAnsi="Times New Roman"/>
                <w:highlight w:val="yellow"/>
              </w:rPr>
            </w:pPr>
          </w:p>
        </w:tc>
      </w:tr>
      <w:tr w:rsidR="007A397E" w:rsidRPr="00792E4F" w14:paraId="68CCD020" w14:textId="77777777" w:rsidTr="00B3674B">
        <w:trPr>
          <w:trHeight w:val="138"/>
        </w:trPr>
        <w:tc>
          <w:tcPr>
            <w:tcW w:w="708" w:type="dxa"/>
            <w:vMerge/>
            <w:tcBorders>
              <w:left w:val="single" w:sz="4" w:space="0" w:color="auto"/>
              <w:right w:val="single" w:sz="4" w:space="0" w:color="auto"/>
            </w:tcBorders>
            <w:vAlign w:val="center"/>
          </w:tcPr>
          <w:p w14:paraId="727AC90D"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B7FFC91"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280948D4"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73BB420" w14:textId="5B5FE7A2" w:rsidR="007A397E" w:rsidRPr="00792E4F" w:rsidRDefault="007A397E" w:rsidP="007A397E">
            <w:pPr>
              <w:rPr>
                <w:rFonts w:ascii="Times New Roman" w:hAnsi="Times New Roman"/>
              </w:rPr>
            </w:pPr>
            <w:r w:rsidRPr="00792E4F">
              <w:rPr>
                <w:rFonts w:ascii="Times New Roman" w:hAnsi="Times New Roman"/>
              </w:rPr>
              <w:t xml:space="preserve">Тефлоновая уплотнительная лента </w:t>
            </w:r>
          </w:p>
        </w:tc>
        <w:tc>
          <w:tcPr>
            <w:tcW w:w="1275" w:type="dxa"/>
            <w:tcBorders>
              <w:top w:val="single" w:sz="4" w:space="0" w:color="auto"/>
              <w:left w:val="single" w:sz="4" w:space="0" w:color="auto"/>
              <w:bottom w:val="single" w:sz="4" w:space="0" w:color="auto"/>
              <w:right w:val="single" w:sz="4" w:space="0" w:color="auto"/>
            </w:tcBorders>
            <w:vAlign w:val="center"/>
          </w:tcPr>
          <w:p w14:paraId="1879F191" w14:textId="0946137D" w:rsidR="007A397E" w:rsidRPr="00792E4F" w:rsidRDefault="007A397E" w:rsidP="007A397E">
            <w:pPr>
              <w:rPr>
                <w:rFonts w:ascii="Times New Roman" w:hAnsi="Times New Roman"/>
              </w:rPr>
            </w:pPr>
            <w:r w:rsidRPr="00792E4F">
              <w:rPr>
                <w:rFonts w:ascii="Times New Roman" w:hAnsi="Times New Roman"/>
              </w:rPr>
              <w:t>12мм х 12 м.п.</w:t>
            </w:r>
          </w:p>
        </w:tc>
        <w:tc>
          <w:tcPr>
            <w:tcW w:w="1564" w:type="dxa"/>
            <w:vMerge/>
            <w:tcBorders>
              <w:left w:val="single" w:sz="4" w:space="0" w:color="auto"/>
              <w:right w:val="single" w:sz="4" w:space="0" w:color="auto"/>
            </w:tcBorders>
            <w:vAlign w:val="center"/>
          </w:tcPr>
          <w:p w14:paraId="1934F529"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1FADE330" w14:textId="4A9A35F2" w:rsidR="007A397E" w:rsidRPr="00792E4F" w:rsidRDefault="007A397E" w:rsidP="007A397E">
            <w:pPr>
              <w:jc w:val="center"/>
              <w:rPr>
                <w:rFonts w:ascii="Times New Roman" w:hAnsi="Times New Roman"/>
              </w:rPr>
            </w:pPr>
            <w:r w:rsidRPr="00792E4F">
              <w:rPr>
                <w:rFonts w:ascii="Times New Roman" w:hAnsi="Times New Roman"/>
              </w:rPr>
              <w:t>5</w:t>
            </w:r>
          </w:p>
        </w:tc>
        <w:tc>
          <w:tcPr>
            <w:tcW w:w="1414" w:type="dxa"/>
            <w:tcBorders>
              <w:left w:val="single" w:sz="4" w:space="0" w:color="auto"/>
              <w:right w:val="single" w:sz="4" w:space="0" w:color="auto"/>
            </w:tcBorders>
            <w:vAlign w:val="center"/>
          </w:tcPr>
          <w:p w14:paraId="6CF1723D" w14:textId="2EE7A162" w:rsidR="007A397E" w:rsidRPr="00792E4F" w:rsidRDefault="007A397E" w:rsidP="007A397E">
            <w:pPr>
              <w:jc w:val="center"/>
              <w:rPr>
                <w:rFonts w:ascii="Times New Roman" w:hAnsi="Times New Roman"/>
              </w:rPr>
            </w:pPr>
            <w:r w:rsidRPr="00792E4F">
              <w:rPr>
                <w:rFonts w:ascii="Times New Roman" w:hAnsi="Times New Roman"/>
              </w:rPr>
              <w:t>26,50</w:t>
            </w:r>
          </w:p>
        </w:tc>
        <w:tc>
          <w:tcPr>
            <w:tcW w:w="1134" w:type="dxa"/>
            <w:vMerge/>
            <w:tcBorders>
              <w:left w:val="single" w:sz="4" w:space="0" w:color="auto"/>
              <w:right w:val="single" w:sz="4" w:space="0" w:color="auto"/>
            </w:tcBorders>
            <w:vAlign w:val="center"/>
          </w:tcPr>
          <w:p w14:paraId="05B88B25"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13BEBD05"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7663399"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6D632B3"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2263C6C2" w14:textId="77777777" w:rsidR="007A397E" w:rsidRPr="00792E4F" w:rsidRDefault="007A397E" w:rsidP="007A397E">
            <w:pPr>
              <w:rPr>
                <w:rFonts w:ascii="Times New Roman" w:hAnsi="Times New Roman"/>
                <w:highlight w:val="yellow"/>
              </w:rPr>
            </w:pPr>
          </w:p>
        </w:tc>
      </w:tr>
      <w:tr w:rsidR="007A397E" w:rsidRPr="00792E4F" w14:paraId="405213A3" w14:textId="77777777" w:rsidTr="00B3674B">
        <w:trPr>
          <w:trHeight w:val="115"/>
        </w:trPr>
        <w:tc>
          <w:tcPr>
            <w:tcW w:w="708" w:type="dxa"/>
            <w:vMerge/>
            <w:tcBorders>
              <w:left w:val="single" w:sz="4" w:space="0" w:color="auto"/>
              <w:right w:val="single" w:sz="4" w:space="0" w:color="auto"/>
            </w:tcBorders>
            <w:vAlign w:val="center"/>
          </w:tcPr>
          <w:p w14:paraId="58922D49"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AE0381C"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06D58E46"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9BFCFE6" w14:textId="2731A688" w:rsidR="007A397E" w:rsidRPr="00792E4F" w:rsidRDefault="007A397E" w:rsidP="007A397E">
            <w:pPr>
              <w:rPr>
                <w:rFonts w:ascii="Times New Roman" w:hAnsi="Times New Roman"/>
              </w:rPr>
            </w:pPr>
            <w:r w:rsidRPr="00792E4F">
              <w:rPr>
                <w:rFonts w:ascii="Times New Roman" w:hAnsi="Times New Roman"/>
                <w:color w:val="000000"/>
              </w:rPr>
              <w:t xml:space="preserve">Кран </w:t>
            </w:r>
          </w:p>
        </w:tc>
        <w:tc>
          <w:tcPr>
            <w:tcW w:w="1275" w:type="dxa"/>
            <w:tcBorders>
              <w:top w:val="single" w:sz="4" w:space="0" w:color="auto"/>
              <w:left w:val="single" w:sz="4" w:space="0" w:color="auto"/>
              <w:bottom w:val="single" w:sz="4" w:space="0" w:color="auto"/>
              <w:right w:val="single" w:sz="4" w:space="0" w:color="auto"/>
            </w:tcBorders>
            <w:vAlign w:val="center"/>
          </w:tcPr>
          <w:p w14:paraId="5E97746F" w14:textId="36CE807B" w:rsidR="007A397E" w:rsidRPr="00792E4F" w:rsidRDefault="007A397E" w:rsidP="007A397E">
            <w:pPr>
              <w:rPr>
                <w:rFonts w:ascii="Times New Roman" w:hAnsi="Times New Roman"/>
              </w:rPr>
            </w:pPr>
            <w:r w:rsidRPr="00792E4F">
              <w:rPr>
                <w:rFonts w:ascii="Times New Roman" w:hAnsi="Times New Roman"/>
              </w:rPr>
              <w:t>шаровой латунный (3/4; бабочка)</w:t>
            </w:r>
          </w:p>
        </w:tc>
        <w:tc>
          <w:tcPr>
            <w:tcW w:w="1564" w:type="dxa"/>
            <w:vMerge/>
            <w:tcBorders>
              <w:left w:val="single" w:sz="4" w:space="0" w:color="auto"/>
              <w:right w:val="single" w:sz="4" w:space="0" w:color="auto"/>
            </w:tcBorders>
            <w:vAlign w:val="center"/>
          </w:tcPr>
          <w:p w14:paraId="735AA3E8"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774EF676" w14:textId="19145338"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2B51FE63" w14:textId="0726E6F9" w:rsidR="007A397E" w:rsidRPr="00792E4F" w:rsidRDefault="007A397E" w:rsidP="007A397E">
            <w:pPr>
              <w:jc w:val="center"/>
              <w:rPr>
                <w:rFonts w:ascii="Times New Roman" w:hAnsi="Times New Roman"/>
              </w:rPr>
            </w:pPr>
            <w:r w:rsidRPr="00792E4F">
              <w:rPr>
                <w:rFonts w:ascii="Times New Roman" w:hAnsi="Times New Roman"/>
              </w:rPr>
              <w:t>539,00</w:t>
            </w:r>
          </w:p>
        </w:tc>
        <w:tc>
          <w:tcPr>
            <w:tcW w:w="1134" w:type="dxa"/>
            <w:vMerge/>
            <w:tcBorders>
              <w:left w:val="single" w:sz="4" w:space="0" w:color="auto"/>
              <w:right w:val="single" w:sz="4" w:space="0" w:color="auto"/>
            </w:tcBorders>
            <w:vAlign w:val="center"/>
          </w:tcPr>
          <w:p w14:paraId="0398D6A3"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196EE74F"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EAC8F19"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CFAA446"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67CE460" w14:textId="77777777" w:rsidR="007A397E" w:rsidRPr="00792E4F" w:rsidRDefault="007A397E" w:rsidP="007A397E">
            <w:pPr>
              <w:rPr>
                <w:rFonts w:ascii="Times New Roman" w:hAnsi="Times New Roman"/>
                <w:highlight w:val="yellow"/>
              </w:rPr>
            </w:pPr>
          </w:p>
        </w:tc>
      </w:tr>
      <w:tr w:rsidR="007A397E" w:rsidRPr="00792E4F" w14:paraId="72D3FA47" w14:textId="77777777" w:rsidTr="00B3674B">
        <w:trPr>
          <w:trHeight w:val="125"/>
        </w:trPr>
        <w:tc>
          <w:tcPr>
            <w:tcW w:w="708" w:type="dxa"/>
            <w:vMerge/>
            <w:tcBorders>
              <w:left w:val="single" w:sz="4" w:space="0" w:color="auto"/>
              <w:right w:val="single" w:sz="4" w:space="0" w:color="auto"/>
            </w:tcBorders>
            <w:vAlign w:val="center"/>
          </w:tcPr>
          <w:p w14:paraId="7B86DF8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039E28A"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47B466EE"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6EDD8509" w14:textId="6BCD22FC" w:rsidR="007A397E" w:rsidRPr="00792E4F" w:rsidRDefault="007A397E" w:rsidP="007A397E">
            <w:pPr>
              <w:rPr>
                <w:rFonts w:ascii="Times New Roman" w:hAnsi="Times New Roman"/>
              </w:rPr>
            </w:pPr>
            <w:r w:rsidRPr="00792E4F">
              <w:rPr>
                <w:rFonts w:ascii="Times New Roman" w:hAnsi="Times New Roman"/>
                <w:color w:val="000000"/>
              </w:rPr>
              <w:t xml:space="preserve">Кран </w:t>
            </w:r>
          </w:p>
        </w:tc>
        <w:tc>
          <w:tcPr>
            <w:tcW w:w="1275" w:type="dxa"/>
            <w:tcBorders>
              <w:top w:val="single" w:sz="4" w:space="0" w:color="auto"/>
              <w:left w:val="single" w:sz="4" w:space="0" w:color="auto"/>
              <w:bottom w:val="single" w:sz="4" w:space="0" w:color="auto"/>
              <w:right w:val="single" w:sz="4" w:space="0" w:color="auto"/>
            </w:tcBorders>
            <w:vAlign w:val="center"/>
          </w:tcPr>
          <w:p w14:paraId="4345AAEC" w14:textId="37C40A1E" w:rsidR="007A397E" w:rsidRPr="00792E4F" w:rsidRDefault="007A397E" w:rsidP="007A397E">
            <w:pPr>
              <w:rPr>
                <w:rFonts w:ascii="Times New Roman" w:hAnsi="Times New Roman"/>
              </w:rPr>
            </w:pPr>
            <w:r w:rsidRPr="00792E4F">
              <w:rPr>
                <w:rFonts w:ascii="Times New Roman" w:hAnsi="Times New Roman"/>
              </w:rPr>
              <w:t>шаровой латунный (1/2; бабочка)</w:t>
            </w:r>
          </w:p>
        </w:tc>
        <w:tc>
          <w:tcPr>
            <w:tcW w:w="1564" w:type="dxa"/>
            <w:vMerge/>
            <w:tcBorders>
              <w:left w:val="single" w:sz="4" w:space="0" w:color="auto"/>
              <w:right w:val="single" w:sz="4" w:space="0" w:color="auto"/>
            </w:tcBorders>
            <w:vAlign w:val="center"/>
          </w:tcPr>
          <w:p w14:paraId="62BAF4ED"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39531618" w14:textId="3BC937B4"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43836312" w14:textId="7A77A509" w:rsidR="007A397E" w:rsidRPr="00792E4F" w:rsidRDefault="007A397E" w:rsidP="007A397E">
            <w:pPr>
              <w:jc w:val="center"/>
              <w:rPr>
                <w:rFonts w:ascii="Times New Roman" w:hAnsi="Times New Roman"/>
              </w:rPr>
            </w:pPr>
            <w:r w:rsidRPr="00792E4F">
              <w:rPr>
                <w:rFonts w:ascii="Times New Roman" w:hAnsi="Times New Roman"/>
              </w:rPr>
              <w:t>759,00</w:t>
            </w:r>
          </w:p>
        </w:tc>
        <w:tc>
          <w:tcPr>
            <w:tcW w:w="1134" w:type="dxa"/>
            <w:vMerge/>
            <w:tcBorders>
              <w:left w:val="single" w:sz="4" w:space="0" w:color="auto"/>
              <w:right w:val="single" w:sz="4" w:space="0" w:color="auto"/>
            </w:tcBorders>
            <w:vAlign w:val="center"/>
          </w:tcPr>
          <w:p w14:paraId="227C86E7"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1E500BD6"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FE2C1E4"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9354E07"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4CFF224E" w14:textId="77777777" w:rsidR="007A397E" w:rsidRPr="00792E4F" w:rsidRDefault="007A397E" w:rsidP="007A397E">
            <w:pPr>
              <w:rPr>
                <w:rFonts w:ascii="Times New Roman" w:hAnsi="Times New Roman"/>
                <w:highlight w:val="yellow"/>
              </w:rPr>
            </w:pPr>
          </w:p>
        </w:tc>
      </w:tr>
      <w:tr w:rsidR="007A397E" w:rsidRPr="00792E4F" w14:paraId="4643CBD9" w14:textId="77777777" w:rsidTr="00B3674B">
        <w:trPr>
          <w:trHeight w:val="78"/>
        </w:trPr>
        <w:tc>
          <w:tcPr>
            <w:tcW w:w="708" w:type="dxa"/>
            <w:vMerge/>
            <w:tcBorders>
              <w:left w:val="single" w:sz="4" w:space="0" w:color="auto"/>
              <w:right w:val="single" w:sz="4" w:space="0" w:color="auto"/>
            </w:tcBorders>
            <w:vAlign w:val="center"/>
          </w:tcPr>
          <w:p w14:paraId="1C7136F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E55B6F5"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958B50F"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5B26FB68" w14:textId="1178E090" w:rsidR="007A397E" w:rsidRPr="00792E4F" w:rsidRDefault="007A397E" w:rsidP="007A397E">
            <w:pPr>
              <w:rPr>
                <w:rFonts w:ascii="Times New Roman" w:hAnsi="Times New Roman"/>
              </w:rPr>
            </w:pPr>
            <w:r w:rsidRPr="00792E4F">
              <w:rPr>
                <w:rFonts w:ascii="Times New Roman" w:hAnsi="Times New Roman"/>
                <w:color w:val="000000"/>
              </w:rPr>
              <w:t xml:space="preserve">Букса </w:t>
            </w:r>
          </w:p>
        </w:tc>
        <w:tc>
          <w:tcPr>
            <w:tcW w:w="1275" w:type="dxa"/>
            <w:tcBorders>
              <w:top w:val="single" w:sz="4" w:space="0" w:color="auto"/>
              <w:left w:val="single" w:sz="4" w:space="0" w:color="auto"/>
              <w:bottom w:val="single" w:sz="4" w:space="0" w:color="auto"/>
              <w:right w:val="single" w:sz="4" w:space="0" w:color="auto"/>
            </w:tcBorders>
            <w:vAlign w:val="center"/>
          </w:tcPr>
          <w:p w14:paraId="0187A179" w14:textId="654BAA09" w:rsidR="007A397E" w:rsidRPr="00792E4F" w:rsidRDefault="007A397E" w:rsidP="007A397E">
            <w:pPr>
              <w:rPr>
                <w:rFonts w:ascii="Times New Roman" w:hAnsi="Times New Roman"/>
              </w:rPr>
            </w:pPr>
            <w:r w:rsidRPr="00792E4F">
              <w:rPr>
                <w:rFonts w:ascii="Times New Roman" w:hAnsi="Times New Roman"/>
                <w:color w:val="000000"/>
              </w:rPr>
              <w:t xml:space="preserve">вентильная </w:t>
            </w:r>
            <w:r w:rsidRPr="00792E4F">
              <w:rPr>
                <w:rFonts w:ascii="Times New Roman" w:hAnsi="Times New Roman"/>
              </w:rPr>
              <w:t>для смесителя ½</w:t>
            </w:r>
          </w:p>
        </w:tc>
        <w:tc>
          <w:tcPr>
            <w:tcW w:w="1564" w:type="dxa"/>
            <w:vMerge/>
            <w:tcBorders>
              <w:left w:val="single" w:sz="4" w:space="0" w:color="auto"/>
              <w:right w:val="single" w:sz="4" w:space="0" w:color="auto"/>
            </w:tcBorders>
            <w:vAlign w:val="center"/>
          </w:tcPr>
          <w:p w14:paraId="4B4A4685"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7B80328F" w14:textId="316ABC40"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right w:val="single" w:sz="4" w:space="0" w:color="auto"/>
            </w:tcBorders>
            <w:vAlign w:val="center"/>
          </w:tcPr>
          <w:p w14:paraId="00207FE1" w14:textId="5B034E84" w:rsidR="007A397E" w:rsidRPr="00792E4F" w:rsidRDefault="007A397E" w:rsidP="007A397E">
            <w:pPr>
              <w:jc w:val="center"/>
              <w:rPr>
                <w:rFonts w:ascii="Times New Roman" w:hAnsi="Times New Roman"/>
              </w:rPr>
            </w:pPr>
            <w:r w:rsidRPr="00792E4F">
              <w:rPr>
                <w:rFonts w:ascii="Times New Roman" w:hAnsi="Times New Roman"/>
              </w:rPr>
              <w:t>379,00</w:t>
            </w:r>
          </w:p>
        </w:tc>
        <w:tc>
          <w:tcPr>
            <w:tcW w:w="1134" w:type="dxa"/>
            <w:vMerge/>
            <w:tcBorders>
              <w:left w:val="single" w:sz="4" w:space="0" w:color="auto"/>
              <w:right w:val="single" w:sz="4" w:space="0" w:color="auto"/>
            </w:tcBorders>
            <w:vAlign w:val="center"/>
          </w:tcPr>
          <w:p w14:paraId="79D68BD0"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6BEA9CB"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B84A2F1"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A6BDB5B"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56CB09CC" w14:textId="77777777" w:rsidR="007A397E" w:rsidRPr="00792E4F" w:rsidRDefault="007A397E" w:rsidP="007A397E">
            <w:pPr>
              <w:rPr>
                <w:rFonts w:ascii="Times New Roman" w:hAnsi="Times New Roman"/>
                <w:highlight w:val="yellow"/>
              </w:rPr>
            </w:pPr>
          </w:p>
        </w:tc>
      </w:tr>
      <w:tr w:rsidR="007A397E" w:rsidRPr="00792E4F" w14:paraId="33B26CAB" w14:textId="77777777" w:rsidTr="00B3674B">
        <w:trPr>
          <w:trHeight w:val="125"/>
        </w:trPr>
        <w:tc>
          <w:tcPr>
            <w:tcW w:w="708" w:type="dxa"/>
            <w:vMerge/>
            <w:tcBorders>
              <w:left w:val="single" w:sz="4" w:space="0" w:color="auto"/>
              <w:right w:val="single" w:sz="4" w:space="0" w:color="auto"/>
            </w:tcBorders>
            <w:vAlign w:val="center"/>
          </w:tcPr>
          <w:p w14:paraId="6437551A"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9C8C5AD"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665441A8"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967B2A2" w14:textId="5979C5C6" w:rsidR="007A397E" w:rsidRPr="00792E4F" w:rsidRDefault="007A397E" w:rsidP="007A397E">
            <w:pPr>
              <w:rPr>
                <w:rFonts w:ascii="Times New Roman" w:hAnsi="Times New Roman"/>
              </w:rPr>
            </w:pPr>
            <w:r w:rsidRPr="00792E4F">
              <w:rPr>
                <w:rFonts w:ascii="Times New Roman" w:hAnsi="Times New Roman"/>
                <w:color w:val="000000"/>
              </w:rPr>
              <w:t xml:space="preserve">Гибкая подводка </w:t>
            </w:r>
          </w:p>
        </w:tc>
        <w:tc>
          <w:tcPr>
            <w:tcW w:w="1275" w:type="dxa"/>
            <w:tcBorders>
              <w:top w:val="single" w:sz="4" w:space="0" w:color="auto"/>
              <w:left w:val="single" w:sz="4" w:space="0" w:color="auto"/>
              <w:bottom w:val="single" w:sz="4" w:space="0" w:color="auto"/>
              <w:right w:val="single" w:sz="4" w:space="0" w:color="auto"/>
            </w:tcBorders>
            <w:vAlign w:val="center"/>
          </w:tcPr>
          <w:p w14:paraId="2A3CBA35" w14:textId="2FA5230F" w:rsidR="007A397E" w:rsidRPr="00792E4F" w:rsidRDefault="007A397E" w:rsidP="007A397E">
            <w:pPr>
              <w:rPr>
                <w:rFonts w:ascii="Times New Roman" w:hAnsi="Times New Roman"/>
              </w:rPr>
            </w:pPr>
            <w:r w:rsidRPr="00792E4F">
              <w:rPr>
                <w:rFonts w:ascii="Times New Roman" w:hAnsi="Times New Roman"/>
                <w:color w:val="000000"/>
              </w:rPr>
              <w:t xml:space="preserve">вода </w:t>
            </w:r>
            <w:r w:rsidRPr="00792E4F">
              <w:rPr>
                <w:rFonts w:ascii="Times New Roman" w:hAnsi="Times New Roman"/>
              </w:rPr>
              <w:t>½  м/п 80 см</w:t>
            </w:r>
          </w:p>
        </w:tc>
        <w:tc>
          <w:tcPr>
            <w:tcW w:w="1564" w:type="dxa"/>
            <w:vMerge/>
            <w:tcBorders>
              <w:left w:val="single" w:sz="4" w:space="0" w:color="auto"/>
              <w:right w:val="single" w:sz="4" w:space="0" w:color="auto"/>
            </w:tcBorders>
            <w:vAlign w:val="center"/>
          </w:tcPr>
          <w:p w14:paraId="76C0566C"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4BC05EE6" w14:textId="66C49E24"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2E058C86" w14:textId="28E80EB9" w:rsidR="007A397E" w:rsidRPr="00792E4F" w:rsidRDefault="007A397E" w:rsidP="007A397E">
            <w:pPr>
              <w:jc w:val="center"/>
              <w:rPr>
                <w:rFonts w:ascii="Times New Roman" w:hAnsi="Times New Roman"/>
              </w:rPr>
            </w:pPr>
            <w:r w:rsidRPr="00792E4F">
              <w:rPr>
                <w:rFonts w:ascii="Times New Roman" w:hAnsi="Times New Roman"/>
              </w:rPr>
              <w:t>173,50</w:t>
            </w:r>
          </w:p>
        </w:tc>
        <w:tc>
          <w:tcPr>
            <w:tcW w:w="1134" w:type="dxa"/>
            <w:vMerge/>
            <w:tcBorders>
              <w:left w:val="single" w:sz="4" w:space="0" w:color="auto"/>
              <w:right w:val="single" w:sz="4" w:space="0" w:color="auto"/>
            </w:tcBorders>
            <w:vAlign w:val="center"/>
          </w:tcPr>
          <w:p w14:paraId="25ECCAE5"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0830815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7DED1C1"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A21A936"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8655D21" w14:textId="77777777" w:rsidR="007A397E" w:rsidRPr="00792E4F" w:rsidRDefault="007A397E" w:rsidP="007A397E">
            <w:pPr>
              <w:rPr>
                <w:rFonts w:ascii="Times New Roman" w:hAnsi="Times New Roman"/>
                <w:highlight w:val="yellow"/>
              </w:rPr>
            </w:pPr>
          </w:p>
        </w:tc>
      </w:tr>
      <w:tr w:rsidR="007A397E" w:rsidRPr="00792E4F" w14:paraId="0AB24ED4" w14:textId="77777777" w:rsidTr="00B3674B">
        <w:trPr>
          <w:trHeight w:val="163"/>
        </w:trPr>
        <w:tc>
          <w:tcPr>
            <w:tcW w:w="708" w:type="dxa"/>
            <w:vMerge/>
            <w:tcBorders>
              <w:left w:val="single" w:sz="4" w:space="0" w:color="auto"/>
              <w:right w:val="single" w:sz="4" w:space="0" w:color="auto"/>
            </w:tcBorders>
            <w:vAlign w:val="center"/>
          </w:tcPr>
          <w:p w14:paraId="415FCCC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33F1E7F"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781B6D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464F511C" w14:textId="73A18453" w:rsidR="007A397E" w:rsidRPr="00792E4F" w:rsidRDefault="007A397E" w:rsidP="007A397E">
            <w:pPr>
              <w:rPr>
                <w:rFonts w:ascii="Times New Roman" w:hAnsi="Times New Roman"/>
              </w:rPr>
            </w:pPr>
            <w:r w:rsidRPr="00792E4F">
              <w:rPr>
                <w:rFonts w:ascii="Times New Roman" w:hAnsi="Times New Roman"/>
                <w:color w:val="000000"/>
              </w:rPr>
              <w:t xml:space="preserve">Гибкая подводка </w:t>
            </w:r>
          </w:p>
        </w:tc>
        <w:tc>
          <w:tcPr>
            <w:tcW w:w="1275" w:type="dxa"/>
            <w:tcBorders>
              <w:top w:val="single" w:sz="4" w:space="0" w:color="auto"/>
              <w:left w:val="single" w:sz="4" w:space="0" w:color="auto"/>
              <w:bottom w:val="single" w:sz="4" w:space="0" w:color="auto"/>
              <w:right w:val="single" w:sz="4" w:space="0" w:color="auto"/>
            </w:tcBorders>
            <w:vAlign w:val="center"/>
          </w:tcPr>
          <w:p w14:paraId="6BE76946" w14:textId="165E4BA2" w:rsidR="007A397E" w:rsidRPr="00792E4F" w:rsidRDefault="007A397E" w:rsidP="007A397E">
            <w:pPr>
              <w:rPr>
                <w:rFonts w:ascii="Times New Roman" w:hAnsi="Times New Roman"/>
              </w:rPr>
            </w:pPr>
            <w:r w:rsidRPr="00792E4F">
              <w:rPr>
                <w:rFonts w:ascii="Times New Roman" w:hAnsi="Times New Roman"/>
                <w:color w:val="000000"/>
              </w:rPr>
              <w:t xml:space="preserve">вода </w:t>
            </w:r>
            <w:r w:rsidRPr="00792E4F">
              <w:rPr>
                <w:rFonts w:ascii="Times New Roman" w:hAnsi="Times New Roman"/>
              </w:rPr>
              <w:t>½  м/п 60 см</w:t>
            </w:r>
          </w:p>
        </w:tc>
        <w:tc>
          <w:tcPr>
            <w:tcW w:w="1564" w:type="dxa"/>
            <w:vMerge/>
            <w:tcBorders>
              <w:left w:val="single" w:sz="4" w:space="0" w:color="auto"/>
              <w:right w:val="single" w:sz="4" w:space="0" w:color="auto"/>
            </w:tcBorders>
            <w:vAlign w:val="center"/>
          </w:tcPr>
          <w:p w14:paraId="27BE94EC"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5563EA30" w14:textId="1FF3C271"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751C2613" w14:textId="698990D8" w:rsidR="007A397E" w:rsidRPr="00792E4F" w:rsidRDefault="007A397E" w:rsidP="007A397E">
            <w:pPr>
              <w:jc w:val="center"/>
              <w:rPr>
                <w:rFonts w:ascii="Times New Roman" w:hAnsi="Times New Roman"/>
              </w:rPr>
            </w:pPr>
            <w:r w:rsidRPr="00792E4F">
              <w:rPr>
                <w:rFonts w:ascii="Times New Roman" w:hAnsi="Times New Roman"/>
              </w:rPr>
              <w:t>167,00</w:t>
            </w:r>
          </w:p>
        </w:tc>
        <w:tc>
          <w:tcPr>
            <w:tcW w:w="1134" w:type="dxa"/>
            <w:vMerge/>
            <w:tcBorders>
              <w:left w:val="single" w:sz="4" w:space="0" w:color="auto"/>
              <w:right w:val="single" w:sz="4" w:space="0" w:color="auto"/>
            </w:tcBorders>
            <w:vAlign w:val="center"/>
          </w:tcPr>
          <w:p w14:paraId="53EDA3A8"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5EAC4E81"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34C88F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A2F97B0"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0EDB35F9" w14:textId="77777777" w:rsidR="007A397E" w:rsidRPr="00792E4F" w:rsidRDefault="007A397E" w:rsidP="007A397E">
            <w:pPr>
              <w:rPr>
                <w:rFonts w:ascii="Times New Roman" w:hAnsi="Times New Roman"/>
                <w:highlight w:val="yellow"/>
              </w:rPr>
            </w:pPr>
          </w:p>
        </w:tc>
      </w:tr>
      <w:tr w:rsidR="007A397E" w:rsidRPr="00792E4F" w14:paraId="54F0987B" w14:textId="77777777" w:rsidTr="00B3674B">
        <w:trPr>
          <w:trHeight w:val="103"/>
        </w:trPr>
        <w:tc>
          <w:tcPr>
            <w:tcW w:w="708" w:type="dxa"/>
            <w:vMerge/>
            <w:tcBorders>
              <w:left w:val="single" w:sz="4" w:space="0" w:color="auto"/>
              <w:right w:val="single" w:sz="4" w:space="0" w:color="auto"/>
            </w:tcBorders>
            <w:vAlign w:val="center"/>
          </w:tcPr>
          <w:p w14:paraId="3333B9B6"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62685C4C"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58A9C000"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337AB87" w14:textId="4502ABA4" w:rsidR="007A397E" w:rsidRPr="00792E4F" w:rsidRDefault="007A397E" w:rsidP="007A397E">
            <w:pPr>
              <w:rPr>
                <w:rFonts w:ascii="Times New Roman" w:hAnsi="Times New Roman"/>
              </w:rPr>
            </w:pPr>
            <w:r w:rsidRPr="00792E4F">
              <w:rPr>
                <w:rFonts w:ascii="Times New Roman" w:hAnsi="Times New Roman"/>
                <w:color w:val="000000"/>
              </w:rPr>
              <w:t xml:space="preserve">Герметик </w:t>
            </w:r>
          </w:p>
        </w:tc>
        <w:tc>
          <w:tcPr>
            <w:tcW w:w="1275" w:type="dxa"/>
            <w:tcBorders>
              <w:top w:val="single" w:sz="4" w:space="0" w:color="auto"/>
              <w:left w:val="single" w:sz="4" w:space="0" w:color="auto"/>
              <w:bottom w:val="single" w:sz="4" w:space="0" w:color="auto"/>
              <w:right w:val="single" w:sz="4" w:space="0" w:color="auto"/>
            </w:tcBorders>
            <w:vAlign w:val="center"/>
          </w:tcPr>
          <w:p w14:paraId="09BC0043" w14:textId="127F93B0" w:rsidR="007A397E" w:rsidRPr="00792E4F" w:rsidRDefault="007A397E" w:rsidP="007A397E">
            <w:pPr>
              <w:rPr>
                <w:rFonts w:ascii="Times New Roman" w:hAnsi="Times New Roman"/>
              </w:rPr>
            </w:pPr>
            <w:r w:rsidRPr="00792E4F">
              <w:rPr>
                <w:rFonts w:ascii="Times New Roman" w:hAnsi="Times New Roman"/>
              </w:rPr>
              <w:t>силиконовый санитарный (прозрачный), не менее 280 грамм (24 шт. в упаковке)</w:t>
            </w:r>
          </w:p>
        </w:tc>
        <w:tc>
          <w:tcPr>
            <w:tcW w:w="1564" w:type="dxa"/>
            <w:vMerge/>
            <w:tcBorders>
              <w:left w:val="single" w:sz="4" w:space="0" w:color="auto"/>
              <w:right w:val="single" w:sz="4" w:space="0" w:color="auto"/>
            </w:tcBorders>
            <w:vAlign w:val="center"/>
          </w:tcPr>
          <w:p w14:paraId="0C62AFE2"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41023BA5" w14:textId="65772A16" w:rsidR="007A397E" w:rsidRPr="00792E4F" w:rsidRDefault="007A397E" w:rsidP="007A397E">
            <w:pPr>
              <w:jc w:val="center"/>
              <w:rPr>
                <w:rFonts w:ascii="Times New Roman" w:hAnsi="Times New Roman"/>
              </w:rPr>
            </w:pPr>
            <w:r w:rsidRPr="00792E4F">
              <w:rPr>
                <w:rFonts w:ascii="Times New Roman" w:hAnsi="Times New Roman"/>
                <w:color w:val="000000"/>
              </w:rPr>
              <w:t>5</w:t>
            </w:r>
          </w:p>
        </w:tc>
        <w:tc>
          <w:tcPr>
            <w:tcW w:w="1414" w:type="dxa"/>
            <w:tcBorders>
              <w:left w:val="single" w:sz="4" w:space="0" w:color="auto"/>
              <w:right w:val="single" w:sz="4" w:space="0" w:color="auto"/>
            </w:tcBorders>
            <w:vAlign w:val="center"/>
          </w:tcPr>
          <w:p w14:paraId="0DB70FA0" w14:textId="5D868CCD" w:rsidR="007A397E" w:rsidRPr="00792E4F" w:rsidRDefault="007A397E" w:rsidP="007A397E">
            <w:pPr>
              <w:jc w:val="center"/>
              <w:rPr>
                <w:rFonts w:ascii="Times New Roman" w:hAnsi="Times New Roman"/>
              </w:rPr>
            </w:pPr>
            <w:r w:rsidRPr="00792E4F">
              <w:rPr>
                <w:rFonts w:ascii="Times New Roman" w:hAnsi="Times New Roman"/>
              </w:rPr>
              <w:t>281,00</w:t>
            </w:r>
          </w:p>
        </w:tc>
        <w:tc>
          <w:tcPr>
            <w:tcW w:w="1134" w:type="dxa"/>
            <w:vMerge/>
            <w:tcBorders>
              <w:left w:val="single" w:sz="4" w:space="0" w:color="auto"/>
              <w:right w:val="single" w:sz="4" w:space="0" w:color="auto"/>
            </w:tcBorders>
            <w:vAlign w:val="center"/>
          </w:tcPr>
          <w:p w14:paraId="42DF222D"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052EE2E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2C3877D"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231C2DE"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5A0D8D3F" w14:textId="77777777" w:rsidR="007A397E" w:rsidRPr="00792E4F" w:rsidRDefault="007A397E" w:rsidP="007A397E">
            <w:pPr>
              <w:rPr>
                <w:rFonts w:ascii="Times New Roman" w:hAnsi="Times New Roman"/>
                <w:highlight w:val="yellow"/>
              </w:rPr>
            </w:pPr>
          </w:p>
        </w:tc>
      </w:tr>
      <w:tr w:rsidR="007A397E" w:rsidRPr="00792E4F" w14:paraId="71FF39F5" w14:textId="77777777" w:rsidTr="00B3674B">
        <w:trPr>
          <w:trHeight w:val="163"/>
        </w:trPr>
        <w:tc>
          <w:tcPr>
            <w:tcW w:w="708" w:type="dxa"/>
            <w:vMerge/>
            <w:tcBorders>
              <w:left w:val="single" w:sz="4" w:space="0" w:color="auto"/>
              <w:right w:val="single" w:sz="4" w:space="0" w:color="auto"/>
            </w:tcBorders>
            <w:vAlign w:val="center"/>
          </w:tcPr>
          <w:p w14:paraId="0C5F8469"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7677980"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67ACF6AB"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717FEFC9" w14:textId="11A3FB0F" w:rsidR="007A397E" w:rsidRPr="00792E4F" w:rsidRDefault="007A397E" w:rsidP="007A397E">
            <w:pPr>
              <w:rPr>
                <w:rFonts w:ascii="Times New Roman" w:hAnsi="Times New Roman"/>
              </w:rPr>
            </w:pPr>
            <w:r w:rsidRPr="00792E4F">
              <w:rPr>
                <w:rFonts w:ascii="Times New Roman" w:hAnsi="Times New Roman"/>
                <w:color w:val="000000"/>
              </w:rPr>
              <w:t xml:space="preserve">Пистолет </w:t>
            </w:r>
          </w:p>
        </w:tc>
        <w:tc>
          <w:tcPr>
            <w:tcW w:w="1275" w:type="dxa"/>
            <w:tcBorders>
              <w:top w:val="single" w:sz="4" w:space="0" w:color="auto"/>
              <w:left w:val="single" w:sz="4" w:space="0" w:color="auto"/>
              <w:bottom w:val="single" w:sz="4" w:space="0" w:color="auto"/>
              <w:right w:val="single" w:sz="4" w:space="0" w:color="auto"/>
            </w:tcBorders>
            <w:vAlign w:val="center"/>
          </w:tcPr>
          <w:p w14:paraId="541EE0EA" w14:textId="5AE31962" w:rsidR="007A397E" w:rsidRPr="00792E4F" w:rsidRDefault="007A397E" w:rsidP="007A397E">
            <w:pPr>
              <w:rPr>
                <w:rFonts w:ascii="Times New Roman" w:hAnsi="Times New Roman"/>
              </w:rPr>
            </w:pPr>
            <w:r w:rsidRPr="00792E4F">
              <w:rPr>
                <w:rFonts w:ascii="Times New Roman" w:hAnsi="Times New Roman"/>
              </w:rPr>
              <w:t>для силикона закрытый,  упаковка не менее 20 шт.</w:t>
            </w:r>
          </w:p>
        </w:tc>
        <w:tc>
          <w:tcPr>
            <w:tcW w:w="1564" w:type="dxa"/>
            <w:vMerge/>
            <w:tcBorders>
              <w:left w:val="single" w:sz="4" w:space="0" w:color="auto"/>
              <w:right w:val="single" w:sz="4" w:space="0" w:color="auto"/>
            </w:tcBorders>
            <w:vAlign w:val="center"/>
          </w:tcPr>
          <w:p w14:paraId="3FA74441"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0EF243E3" w14:textId="2796814F" w:rsidR="007A397E" w:rsidRPr="00792E4F" w:rsidRDefault="007A397E" w:rsidP="007A397E">
            <w:pPr>
              <w:jc w:val="center"/>
              <w:rPr>
                <w:rFonts w:ascii="Times New Roman" w:hAnsi="Times New Roman"/>
              </w:rPr>
            </w:pPr>
            <w:r w:rsidRPr="00792E4F">
              <w:rPr>
                <w:rFonts w:ascii="Times New Roman" w:hAnsi="Times New Roman"/>
                <w:color w:val="000000"/>
              </w:rPr>
              <w:t>1</w:t>
            </w:r>
          </w:p>
        </w:tc>
        <w:tc>
          <w:tcPr>
            <w:tcW w:w="1414" w:type="dxa"/>
            <w:tcBorders>
              <w:left w:val="single" w:sz="4" w:space="0" w:color="auto"/>
              <w:right w:val="single" w:sz="4" w:space="0" w:color="auto"/>
            </w:tcBorders>
            <w:vAlign w:val="center"/>
          </w:tcPr>
          <w:p w14:paraId="7F231FDF" w14:textId="0DD4889D" w:rsidR="007A397E" w:rsidRPr="00792E4F" w:rsidRDefault="007A397E" w:rsidP="007A397E">
            <w:pPr>
              <w:jc w:val="center"/>
              <w:rPr>
                <w:rFonts w:ascii="Times New Roman" w:hAnsi="Times New Roman"/>
              </w:rPr>
            </w:pPr>
            <w:r w:rsidRPr="00792E4F">
              <w:rPr>
                <w:rFonts w:ascii="Times New Roman" w:hAnsi="Times New Roman"/>
              </w:rPr>
              <w:t>103,30</w:t>
            </w:r>
          </w:p>
        </w:tc>
        <w:tc>
          <w:tcPr>
            <w:tcW w:w="1134" w:type="dxa"/>
            <w:vMerge/>
            <w:tcBorders>
              <w:left w:val="single" w:sz="4" w:space="0" w:color="auto"/>
              <w:right w:val="single" w:sz="4" w:space="0" w:color="auto"/>
            </w:tcBorders>
            <w:vAlign w:val="center"/>
          </w:tcPr>
          <w:p w14:paraId="018AA800"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3F5BB063"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3B8A9C22"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4F94A54F"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1496A331" w14:textId="77777777" w:rsidR="007A397E" w:rsidRPr="00792E4F" w:rsidRDefault="007A397E" w:rsidP="007A397E">
            <w:pPr>
              <w:rPr>
                <w:rFonts w:ascii="Times New Roman" w:hAnsi="Times New Roman"/>
                <w:highlight w:val="yellow"/>
              </w:rPr>
            </w:pPr>
          </w:p>
        </w:tc>
      </w:tr>
      <w:tr w:rsidR="007A397E" w:rsidRPr="00792E4F" w14:paraId="17057DFF" w14:textId="77777777" w:rsidTr="00B3674B">
        <w:trPr>
          <w:trHeight w:val="138"/>
        </w:trPr>
        <w:tc>
          <w:tcPr>
            <w:tcW w:w="708" w:type="dxa"/>
            <w:vMerge/>
            <w:tcBorders>
              <w:left w:val="single" w:sz="4" w:space="0" w:color="auto"/>
              <w:right w:val="single" w:sz="4" w:space="0" w:color="auto"/>
            </w:tcBorders>
            <w:vAlign w:val="center"/>
          </w:tcPr>
          <w:p w14:paraId="146924C2"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20B3D083"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2D53079C"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6557B33A" w14:textId="2AF41EEE" w:rsidR="007A397E" w:rsidRPr="00792E4F" w:rsidRDefault="007A397E" w:rsidP="007A397E">
            <w:pPr>
              <w:rPr>
                <w:rFonts w:ascii="Times New Roman" w:hAnsi="Times New Roman"/>
              </w:rPr>
            </w:pPr>
            <w:r w:rsidRPr="00792E4F">
              <w:rPr>
                <w:rFonts w:ascii="Times New Roman" w:hAnsi="Times New Roman"/>
                <w:color w:val="000000"/>
              </w:rPr>
              <w:t xml:space="preserve">Лак </w:t>
            </w:r>
          </w:p>
        </w:tc>
        <w:tc>
          <w:tcPr>
            <w:tcW w:w="1275" w:type="dxa"/>
            <w:tcBorders>
              <w:top w:val="single" w:sz="4" w:space="0" w:color="auto"/>
              <w:left w:val="single" w:sz="4" w:space="0" w:color="auto"/>
              <w:bottom w:val="single" w:sz="4" w:space="0" w:color="auto"/>
              <w:right w:val="single" w:sz="4" w:space="0" w:color="auto"/>
            </w:tcBorders>
            <w:vAlign w:val="center"/>
          </w:tcPr>
          <w:p w14:paraId="7083A3D1" w14:textId="725367F9" w:rsidR="007A397E" w:rsidRPr="00792E4F" w:rsidRDefault="007A397E" w:rsidP="007A397E">
            <w:pPr>
              <w:rPr>
                <w:rFonts w:ascii="Times New Roman" w:hAnsi="Times New Roman"/>
              </w:rPr>
            </w:pPr>
            <w:r w:rsidRPr="00792E4F">
              <w:rPr>
                <w:rFonts w:ascii="Times New Roman" w:hAnsi="Times New Roman"/>
              </w:rPr>
              <w:t>яхтный глянцевый 0,75 л. в упаковке не менее 6 шт.</w:t>
            </w:r>
          </w:p>
        </w:tc>
        <w:tc>
          <w:tcPr>
            <w:tcW w:w="1564" w:type="dxa"/>
            <w:vMerge/>
            <w:tcBorders>
              <w:left w:val="single" w:sz="4" w:space="0" w:color="auto"/>
              <w:right w:val="single" w:sz="4" w:space="0" w:color="auto"/>
            </w:tcBorders>
            <w:vAlign w:val="center"/>
          </w:tcPr>
          <w:p w14:paraId="05306A69"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2D6EFDC3" w14:textId="53EB7C14" w:rsidR="007A397E" w:rsidRPr="00792E4F" w:rsidRDefault="007A397E" w:rsidP="007A397E">
            <w:pPr>
              <w:jc w:val="center"/>
              <w:rPr>
                <w:rFonts w:ascii="Times New Roman" w:hAnsi="Times New Roman"/>
              </w:rPr>
            </w:pPr>
            <w:r w:rsidRPr="00792E4F">
              <w:rPr>
                <w:rFonts w:ascii="Times New Roman" w:hAnsi="Times New Roman"/>
                <w:color w:val="000000"/>
              </w:rPr>
              <w:t>12</w:t>
            </w:r>
          </w:p>
        </w:tc>
        <w:tc>
          <w:tcPr>
            <w:tcW w:w="1414" w:type="dxa"/>
            <w:tcBorders>
              <w:left w:val="single" w:sz="4" w:space="0" w:color="auto"/>
              <w:right w:val="single" w:sz="4" w:space="0" w:color="auto"/>
            </w:tcBorders>
            <w:vAlign w:val="center"/>
          </w:tcPr>
          <w:p w14:paraId="1609DD7C" w14:textId="2D89B758" w:rsidR="007A397E" w:rsidRPr="00792E4F" w:rsidRDefault="007A397E" w:rsidP="007A397E">
            <w:pPr>
              <w:jc w:val="center"/>
              <w:rPr>
                <w:rFonts w:ascii="Times New Roman" w:hAnsi="Times New Roman"/>
              </w:rPr>
            </w:pPr>
            <w:r w:rsidRPr="00792E4F">
              <w:rPr>
                <w:rFonts w:ascii="Times New Roman" w:hAnsi="Times New Roman"/>
              </w:rPr>
              <w:t>783,60</w:t>
            </w:r>
          </w:p>
        </w:tc>
        <w:tc>
          <w:tcPr>
            <w:tcW w:w="1134" w:type="dxa"/>
            <w:vMerge/>
            <w:tcBorders>
              <w:left w:val="single" w:sz="4" w:space="0" w:color="auto"/>
              <w:right w:val="single" w:sz="4" w:space="0" w:color="auto"/>
            </w:tcBorders>
            <w:vAlign w:val="center"/>
          </w:tcPr>
          <w:p w14:paraId="1382A801"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1673EC8E"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7846D448"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504AC00C"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5EB669CB" w14:textId="77777777" w:rsidR="007A397E" w:rsidRPr="00792E4F" w:rsidRDefault="007A397E" w:rsidP="007A397E">
            <w:pPr>
              <w:rPr>
                <w:rFonts w:ascii="Times New Roman" w:hAnsi="Times New Roman"/>
                <w:highlight w:val="yellow"/>
              </w:rPr>
            </w:pPr>
          </w:p>
        </w:tc>
      </w:tr>
      <w:tr w:rsidR="007A397E" w:rsidRPr="00792E4F" w14:paraId="693B9803" w14:textId="77777777" w:rsidTr="00B3674B">
        <w:trPr>
          <w:trHeight w:val="150"/>
        </w:trPr>
        <w:tc>
          <w:tcPr>
            <w:tcW w:w="708" w:type="dxa"/>
            <w:vMerge/>
            <w:tcBorders>
              <w:left w:val="single" w:sz="4" w:space="0" w:color="auto"/>
              <w:right w:val="single" w:sz="4" w:space="0" w:color="auto"/>
            </w:tcBorders>
            <w:vAlign w:val="center"/>
          </w:tcPr>
          <w:p w14:paraId="63C66061"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C6C48B2"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712DBE3C"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02E80161" w14:textId="49C75615" w:rsidR="007A397E" w:rsidRPr="00792E4F" w:rsidRDefault="007A397E" w:rsidP="007A397E">
            <w:pPr>
              <w:rPr>
                <w:rFonts w:ascii="Times New Roman" w:hAnsi="Times New Roman"/>
              </w:rPr>
            </w:pPr>
            <w:r w:rsidRPr="00792E4F">
              <w:rPr>
                <w:rFonts w:ascii="Times New Roman" w:hAnsi="Times New Roman"/>
                <w:color w:val="000000"/>
              </w:rPr>
              <w:t xml:space="preserve">Веник. </w:t>
            </w:r>
          </w:p>
        </w:tc>
        <w:tc>
          <w:tcPr>
            <w:tcW w:w="1275" w:type="dxa"/>
            <w:tcBorders>
              <w:top w:val="single" w:sz="4" w:space="0" w:color="auto"/>
              <w:left w:val="single" w:sz="4" w:space="0" w:color="auto"/>
              <w:bottom w:val="single" w:sz="4" w:space="0" w:color="auto"/>
              <w:right w:val="single" w:sz="4" w:space="0" w:color="auto"/>
            </w:tcBorders>
            <w:vAlign w:val="center"/>
          </w:tcPr>
          <w:p w14:paraId="1989AA33" w14:textId="7F3E3513" w:rsidR="007A397E" w:rsidRPr="00792E4F" w:rsidRDefault="007A397E" w:rsidP="007A397E">
            <w:pPr>
              <w:rPr>
                <w:rFonts w:ascii="Times New Roman" w:hAnsi="Times New Roman"/>
              </w:rPr>
            </w:pPr>
            <w:r w:rsidRPr="00792E4F">
              <w:rPr>
                <w:rFonts w:ascii="Times New Roman" w:hAnsi="Times New Roman"/>
              </w:rPr>
              <w:t>Материал сорго. Длина 90 см, ширина 30 см.</w:t>
            </w:r>
          </w:p>
        </w:tc>
        <w:tc>
          <w:tcPr>
            <w:tcW w:w="1564" w:type="dxa"/>
            <w:vMerge/>
            <w:tcBorders>
              <w:left w:val="single" w:sz="4" w:space="0" w:color="auto"/>
              <w:right w:val="single" w:sz="4" w:space="0" w:color="auto"/>
            </w:tcBorders>
            <w:vAlign w:val="center"/>
          </w:tcPr>
          <w:p w14:paraId="515336B4"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00666F83" w14:textId="0C03F6F1" w:rsidR="007A397E" w:rsidRPr="00792E4F" w:rsidRDefault="007A397E" w:rsidP="007A397E">
            <w:pPr>
              <w:jc w:val="center"/>
              <w:rPr>
                <w:rFonts w:ascii="Times New Roman" w:hAnsi="Times New Roman"/>
              </w:rPr>
            </w:pPr>
            <w:r w:rsidRPr="00792E4F">
              <w:rPr>
                <w:rFonts w:ascii="Times New Roman" w:hAnsi="Times New Roman"/>
                <w:color w:val="000000"/>
              </w:rPr>
              <w:t>20</w:t>
            </w:r>
          </w:p>
        </w:tc>
        <w:tc>
          <w:tcPr>
            <w:tcW w:w="1414" w:type="dxa"/>
            <w:tcBorders>
              <w:left w:val="single" w:sz="4" w:space="0" w:color="auto"/>
              <w:right w:val="single" w:sz="4" w:space="0" w:color="auto"/>
            </w:tcBorders>
            <w:vAlign w:val="center"/>
          </w:tcPr>
          <w:p w14:paraId="74D09914" w14:textId="174B6950" w:rsidR="007A397E" w:rsidRPr="00792E4F" w:rsidRDefault="007A397E" w:rsidP="007A397E">
            <w:pPr>
              <w:jc w:val="center"/>
              <w:rPr>
                <w:rFonts w:ascii="Times New Roman" w:hAnsi="Times New Roman"/>
              </w:rPr>
            </w:pPr>
            <w:r w:rsidRPr="00792E4F">
              <w:rPr>
                <w:rFonts w:ascii="Times New Roman" w:hAnsi="Times New Roman"/>
              </w:rPr>
              <w:t>676,00</w:t>
            </w:r>
          </w:p>
        </w:tc>
        <w:tc>
          <w:tcPr>
            <w:tcW w:w="1134" w:type="dxa"/>
            <w:vMerge/>
            <w:tcBorders>
              <w:left w:val="single" w:sz="4" w:space="0" w:color="auto"/>
              <w:right w:val="single" w:sz="4" w:space="0" w:color="auto"/>
            </w:tcBorders>
            <w:vAlign w:val="center"/>
          </w:tcPr>
          <w:p w14:paraId="018D7FB8"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C69637A"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21A0A8C"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1C13904A"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35932693" w14:textId="77777777" w:rsidR="007A397E" w:rsidRPr="00792E4F" w:rsidRDefault="007A397E" w:rsidP="007A397E">
            <w:pPr>
              <w:rPr>
                <w:rFonts w:ascii="Times New Roman" w:hAnsi="Times New Roman"/>
                <w:highlight w:val="yellow"/>
              </w:rPr>
            </w:pPr>
          </w:p>
        </w:tc>
      </w:tr>
      <w:tr w:rsidR="007A397E" w:rsidRPr="00792E4F" w14:paraId="796FCCF0" w14:textId="77777777" w:rsidTr="00B3674B">
        <w:trPr>
          <w:trHeight w:val="125"/>
        </w:trPr>
        <w:tc>
          <w:tcPr>
            <w:tcW w:w="708" w:type="dxa"/>
            <w:vMerge/>
            <w:tcBorders>
              <w:left w:val="single" w:sz="4" w:space="0" w:color="auto"/>
              <w:right w:val="single" w:sz="4" w:space="0" w:color="auto"/>
            </w:tcBorders>
            <w:vAlign w:val="center"/>
          </w:tcPr>
          <w:p w14:paraId="6BEB1F75"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622CB1C" w14:textId="77777777" w:rsidR="007A397E" w:rsidRPr="00792E4F" w:rsidRDefault="007A397E" w:rsidP="007A397E">
            <w:pPr>
              <w:rPr>
                <w:rFonts w:ascii="Times New Roman" w:hAnsi="Times New Roman"/>
              </w:rPr>
            </w:pPr>
          </w:p>
        </w:tc>
        <w:tc>
          <w:tcPr>
            <w:tcW w:w="566" w:type="dxa"/>
            <w:tcBorders>
              <w:left w:val="single" w:sz="4" w:space="0" w:color="auto"/>
              <w:right w:val="single" w:sz="4" w:space="0" w:color="auto"/>
            </w:tcBorders>
            <w:vAlign w:val="center"/>
          </w:tcPr>
          <w:p w14:paraId="6FD6B188"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A65AFBC" w14:textId="176FBC3C" w:rsidR="007A397E" w:rsidRPr="00792E4F" w:rsidRDefault="007A397E" w:rsidP="007A397E">
            <w:pPr>
              <w:rPr>
                <w:rFonts w:ascii="Times New Roman" w:hAnsi="Times New Roman"/>
              </w:rPr>
            </w:pPr>
            <w:r w:rsidRPr="00792E4F">
              <w:rPr>
                <w:rFonts w:ascii="Times New Roman" w:hAnsi="Times New Roman"/>
              </w:rPr>
              <w:t xml:space="preserve">Перчатки </w:t>
            </w:r>
          </w:p>
        </w:tc>
        <w:tc>
          <w:tcPr>
            <w:tcW w:w="1275" w:type="dxa"/>
            <w:tcBorders>
              <w:top w:val="single" w:sz="4" w:space="0" w:color="auto"/>
              <w:left w:val="single" w:sz="4" w:space="0" w:color="auto"/>
              <w:bottom w:val="single" w:sz="4" w:space="0" w:color="auto"/>
              <w:right w:val="single" w:sz="4" w:space="0" w:color="auto"/>
            </w:tcBorders>
            <w:vAlign w:val="center"/>
          </w:tcPr>
          <w:p w14:paraId="4A13868E" w14:textId="3494FC60" w:rsidR="007A397E" w:rsidRPr="00792E4F" w:rsidRDefault="007A397E" w:rsidP="007A397E">
            <w:pPr>
              <w:rPr>
                <w:rFonts w:ascii="Times New Roman" w:hAnsi="Times New Roman"/>
              </w:rPr>
            </w:pPr>
            <w:r w:rsidRPr="00792E4F">
              <w:rPr>
                <w:rFonts w:ascii="Times New Roman" w:hAnsi="Times New Roman"/>
              </w:rPr>
              <w:t>хлопчатобумажные 10 нитей с ПВХ точкой в упаковке не менее 12 шт.</w:t>
            </w:r>
          </w:p>
        </w:tc>
        <w:tc>
          <w:tcPr>
            <w:tcW w:w="1564" w:type="dxa"/>
            <w:vMerge/>
            <w:tcBorders>
              <w:left w:val="single" w:sz="4" w:space="0" w:color="auto"/>
              <w:right w:val="single" w:sz="4" w:space="0" w:color="auto"/>
            </w:tcBorders>
            <w:vAlign w:val="center"/>
          </w:tcPr>
          <w:p w14:paraId="6A1DC575" w14:textId="77777777" w:rsidR="007A397E" w:rsidRPr="00792E4F" w:rsidRDefault="007A397E" w:rsidP="007A397E">
            <w:pPr>
              <w:rPr>
                <w:rFonts w:ascii="Times New Roman" w:hAnsi="Times New Roman"/>
              </w:rPr>
            </w:pPr>
          </w:p>
        </w:tc>
        <w:tc>
          <w:tcPr>
            <w:tcW w:w="1275" w:type="dxa"/>
            <w:tcBorders>
              <w:left w:val="single" w:sz="4" w:space="0" w:color="auto"/>
              <w:right w:val="single" w:sz="4" w:space="0" w:color="auto"/>
            </w:tcBorders>
            <w:vAlign w:val="bottom"/>
          </w:tcPr>
          <w:p w14:paraId="132D0B79" w14:textId="0F252FB4" w:rsidR="007A397E" w:rsidRPr="00792E4F" w:rsidRDefault="007A397E" w:rsidP="007A397E">
            <w:pPr>
              <w:jc w:val="center"/>
              <w:rPr>
                <w:rFonts w:ascii="Times New Roman" w:hAnsi="Times New Roman"/>
              </w:rPr>
            </w:pPr>
            <w:r w:rsidRPr="00792E4F">
              <w:rPr>
                <w:rFonts w:ascii="Times New Roman" w:hAnsi="Times New Roman"/>
              </w:rPr>
              <w:t>50</w:t>
            </w:r>
          </w:p>
        </w:tc>
        <w:tc>
          <w:tcPr>
            <w:tcW w:w="1414" w:type="dxa"/>
            <w:tcBorders>
              <w:left w:val="single" w:sz="4" w:space="0" w:color="auto"/>
              <w:right w:val="single" w:sz="4" w:space="0" w:color="auto"/>
            </w:tcBorders>
            <w:vAlign w:val="center"/>
          </w:tcPr>
          <w:p w14:paraId="421DDEFF" w14:textId="4313DA55" w:rsidR="007A397E" w:rsidRPr="00792E4F" w:rsidRDefault="007A397E" w:rsidP="007A397E">
            <w:pPr>
              <w:jc w:val="center"/>
              <w:rPr>
                <w:rFonts w:ascii="Times New Roman" w:hAnsi="Times New Roman"/>
              </w:rPr>
            </w:pPr>
            <w:r w:rsidRPr="00792E4F">
              <w:rPr>
                <w:rFonts w:ascii="Times New Roman" w:hAnsi="Times New Roman"/>
              </w:rPr>
              <w:t>400,00</w:t>
            </w:r>
          </w:p>
        </w:tc>
        <w:tc>
          <w:tcPr>
            <w:tcW w:w="1134" w:type="dxa"/>
            <w:vMerge/>
            <w:tcBorders>
              <w:left w:val="single" w:sz="4" w:space="0" w:color="auto"/>
              <w:right w:val="single" w:sz="4" w:space="0" w:color="auto"/>
            </w:tcBorders>
            <w:vAlign w:val="center"/>
          </w:tcPr>
          <w:p w14:paraId="0F00C5C4" w14:textId="77777777" w:rsidR="007A397E" w:rsidRPr="00792E4F" w:rsidRDefault="007A397E" w:rsidP="007A397E">
            <w:pPr>
              <w:rPr>
                <w:rFonts w:ascii="Times New Roman" w:hAnsi="Times New Roman"/>
              </w:rPr>
            </w:pPr>
          </w:p>
        </w:tc>
        <w:tc>
          <w:tcPr>
            <w:tcW w:w="1558" w:type="dxa"/>
            <w:vMerge/>
            <w:tcBorders>
              <w:left w:val="single" w:sz="4" w:space="0" w:color="auto"/>
              <w:right w:val="single" w:sz="4" w:space="0" w:color="auto"/>
            </w:tcBorders>
            <w:vAlign w:val="center"/>
          </w:tcPr>
          <w:p w14:paraId="2BAF9D9C"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0B3E465D" w14:textId="77777777" w:rsidR="007A397E" w:rsidRPr="00792E4F" w:rsidRDefault="007A397E" w:rsidP="007A397E">
            <w:pPr>
              <w:rPr>
                <w:rFonts w:ascii="Times New Roman" w:hAnsi="Times New Roman"/>
              </w:rPr>
            </w:pPr>
          </w:p>
        </w:tc>
        <w:tc>
          <w:tcPr>
            <w:tcW w:w="1276" w:type="dxa"/>
            <w:vMerge/>
            <w:tcBorders>
              <w:left w:val="single" w:sz="4" w:space="0" w:color="auto"/>
              <w:right w:val="single" w:sz="4" w:space="0" w:color="auto"/>
            </w:tcBorders>
            <w:vAlign w:val="center"/>
          </w:tcPr>
          <w:p w14:paraId="6F1E0558" w14:textId="77777777" w:rsidR="007A397E" w:rsidRPr="00792E4F" w:rsidRDefault="007A397E" w:rsidP="007A397E">
            <w:pPr>
              <w:rPr>
                <w:rFonts w:ascii="Times New Roman" w:hAnsi="Times New Roman"/>
              </w:rPr>
            </w:pPr>
          </w:p>
        </w:tc>
        <w:tc>
          <w:tcPr>
            <w:tcW w:w="1417" w:type="dxa"/>
            <w:vMerge/>
            <w:tcBorders>
              <w:left w:val="single" w:sz="4" w:space="0" w:color="auto"/>
              <w:right w:val="single" w:sz="4" w:space="0" w:color="auto"/>
            </w:tcBorders>
            <w:vAlign w:val="center"/>
          </w:tcPr>
          <w:p w14:paraId="6DBFFD92" w14:textId="77777777" w:rsidR="007A397E" w:rsidRPr="00792E4F" w:rsidRDefault="007A397E" w:rsidP="007A397E">
            <w:pPr>
              <w:rPr>
                <w:rFonts w:ascii="Times New Roman" w:hAnsi="Times New Roman"/>
                <w:highlight w:val="yellow"/>
              </w:rPr>
            </w:pPr>
          </w:p>
        </w:tc>
      </w:tr>
      <w:tr w:rsidR="007A397E" w:rsidRPr="00792E4F" w14:paraId="16DF8BD5" w14:textId="77777777" w:rsidTr="00B3674B">
        <w:trPr>
          <w:trHeight w:val="150"/>
        </w:trPr>
        <w:tc>
          <w:tcPr>
            <w:tcW w:w="708" w:type="dxa"/>
            <w:vMerge/>
            <w:tcBorders>
              <w:left w:val="single" w:sz="4" w:space="0" w:color="auto"/>
              <w:bottom w:val="single" w:sz="4" w:space="0" w:color="auto"/>
              <w:right w:val="single" w:sz="4" w:space="0" w:color="auto"/>
            </w:tcBorders>
            <w:vAlign w:val="center"/>
          </w:tcPr>
          <w:p w14:paraId="5B5D9493" w14:textId="77777777" w:rsidR="007A397E" w:rsidRPr="00792E4F" w:rsidRDefault="007A397E" w:rsidP="007A397E">
            <w:pPr>
              <w:rPr>
                <w:rFonts w:ascii="Times New Roman" w:hAnsi="Times New Roman"/>
                <w:highlight w:val="yellow"/>
              </w:rPr>
            </w:pPr>
          </w:p>
        </w:tc>
        <w:tc>
          <w:tcPr>
            <w:tcW w:w="1133" w:type="dxa"/>
            <w:vMerge/>
            <w:tcBorders>
              <w:left w:val="single" w:sz="4" w:space="0" w:color="auto"/>
              <w:bottom w:val="single" w:sz="4" w:space="0" w:color="auto"/>
              <w:right w:val="single" w:sz="4" w:space="0" w:color="auto"/>
            </w:tcBorders>
            <w:vAlign w:val="center"/>
          </w:tcPr>
          <w:p w14:paraId="3019C264" w14:textId="77777777" w:rsidR="007A397E" w:rsidRPr="00792E4F" w:rsidRDefault="007A397E" w:rsidP="007A397E">
            <w:pPr>
              <w:rPr>
                <w:rFonts w:ascii="Times New Roman" w:hAnsi="Times New Roman"/>
              </w:rPr>
            </w:pPr>
          </w:p>
        </w:tc>
        <w:tc>
          <w:tcPr>
            <w:tcW w:w="566" w:type="dxa"/>
            <w:tcBorders>
              <w:left w:val="single" w:sz="4" w:space="0" w:color="auto"/>
              <w:bottom w:val="single" w:sz="4" w:space="0" w:color="auto"/>
              <w:right w:val="single" w:sz="4" w:space="0" w:color="auto"/>
            </w:tcBorders>
            <w:vAlign w:val="center"/>
          </w:tcPr>
          <w:p w14:paraId="67433AE3" w14:textId="77777777" w:rsidR="007A397E" w:rsidRPr="00A93112" w:rsidRDefault="007A397E" w:rsidP="007A397E">
            <w:pPr>
              <w:pStyle w:val="a6"/>
              <w:numPr>
                <w:ilvl w:val="0"/>
                <w:numId w:val="29"/>
              </w:numPr>
              <w:ind w:left="388" w:hanging="388"/>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bottom"/>
          </w:tcPr>
          <w:p w14:paraId="1936F806" w14:textId="4ED276AA" w:rsidR="007A397E" w:rsidRPr="00792E4F" w:rsidRDefault="007A397E" w:rsidP="007A397E">
            <w:pPr>
              <w:rPr>
                <w:rFonts w:ascii="Times New Roman" w:hAnsi="Times New Roman"/>
              </w:rPr>
            </w:pPr>
            <w:r w:rsidRPr="00792E4F">
              <w:rPr>
                <w:rFonts w:ascii="Times New Roman" w:hAnsi="Times New Roman"/>
                <w:color w:val="000000"/>
              </w:rPr>
              <w:t xml:space="preserve">Замок </w:t>
            </w:r>
          </w:p>
        </w:tc>
        <w:tc>
          <w:tcPr>
            <w:tcW w:w="1275" w:type="dxa"/>
            <w:tcBorders>
              <w:top w:val="single" w:sz="4" w:space="0" w:color="auto"/>
              <w:left w:val="single" w:sz="4" w:space="0" w:color="auto"/>
              <w:bottom w:val="single" w:sz="4" w:space="0" w:color="auto"/>
              <w:right w:val="single" w:sz="4" w:space="0" w:color="auto"/>
            </w:tcBorders>
            <w:vAlign w:val="center"/>
          </w:tcPr>
          <w:p w14:paraId="6CD5C4AF" w14:textId="7B1F2F32" w:rsidR="007A397E" w:rsidRPr="00792E4F" w:rsidRDefault="007A397E" w:rsidP="007A397E">
            <w:pPr>
              <w:rPr>
                <w:rFonts w:ascii="Times New Roman" w:hAnsi="Times New Roman"/>
              </w:rPr>
            </w:pPr>
            <w:r w:rsidRPr="00792E4F">
              <w:rPr>
                <w:rFonts w:ascii="Times New Roman" w:hAnsi="Times New Roman"/>
                <w:color w:val="000000"/>
              </w:rPr>
              <w:t>врезной, с</w:t>
            </w:r>
            <w:r w:rsidRPr="00792E4F">
              <w:rPr>
                <w:rFonts w:ascii="Times New Roman" w:hAnsi="Times New Roman"/>
              </w:rPr>
              <w:t xml:space="preserve"> ручками и сердцевиной, длина не менее 80 мм, с ключом не менее 3 шт.</w:t>
            </w:r>
          </w:p>
        </w:tc>
        <w:tc>
          <w:tcPr>
            <w:tcW w:w="1564" w:type="dxa"/>
            <w:vMerge/>
            <w:tcBorders>
              <w:left w:val="single" w:sz="4" w:space="0" w:color="auto"/>
              <w:bottom w:val="single" w:sz="4" w:space="0" w:color="auto"/>
              <w:right w:val="single" w:sz="4" w:space="0" w:color="auto"/>
            </w:tcBorders>
            <w:vAlign w:val="center"/>
          </w:tcPr>
          <w:p w14:paraId="5FE76ADA" w14:textId="77777777" w:rsidR="007A397E" w:rsidRPr="00792E4F" w:rsidRDefault="007A397E" w:rsidP="007A397E">
            <w:pPr>
              <w:rPr>
                <w:rFonts w:ascii="Times New Roman" w:hAnsi="Times New Roman"/>
              </w:rPr>
            </w:pPr>
          </w:p>
        </w:tc>
        <w:tc>
          <w:tcPr>
            <w:tcW w:w="1275" w:type="dxa"/>
            <w:tcBorders>
              <w:left w:val="single" w:sz="4" w:space="0" w:color="auto"/>
              <w:bottom w:val="single" w:sz="4" w:space="0" w:color="auto"/>
              <w:right w:val="single" w:sz="4" w:space="0" w:color="auto"/>
            </w:tcBorders>
            <w:vAlign w:val="bottom"/>
          </w:tcPr>
          <w:p w14:paraId="4BFB2202" w14:textId="20A3D00E" w:rsidR="007A397E" w:rsidRPr="00792E4F" w:rsidRDefault="007A397E" w:rsidP="007A397E">
            <w:pPr>
              <w:jc w:val="center"/>
              <w:rPr>
                <w:rFonts w:ascii="Times New Roman" w:hAnsi="Times New Roman"/>
              </w:rPr>
            </w:pPr>
            <w:r w:rsidRPr="00792E4F">
              <w:rPr>
                <w:rFonts w:ascii="Times New Roman" w:hAnsi="Times New Roman"/>
                <w:color w:val="000000"/>
              </w:rPr>
              <w:t>10</w:t>
            </w:r>
          </w:p>
        </w:tc>
        <w:tc>
          <w:tcPr>
            <w:tcW w:w="1414" w:type="dxa"/>
            <w:tcBorders>
              <w:left w:val="single" w:sz="4" w:space="0" w:color="auto"/>
              <w:bottom w:val="single" w:sz="4" w:space="0" w:color="auto"/>
              <w:right w:val="single" w:sz="4" w:space="0" w:color="auto"/>
            </w:tcBorders>
            <w:vAlign w:val="center"/>
          </w:tcPr>
          <w:p w14:paraId="7C548761" w14:textId="6BABD887" w:rsidR="007A397E" w:rsidRPr="00792E4F" w:rsidRDefault="007A397E" w:rsidP="007A397E">
            <w:pPr>
              <w:jc w:val="center"/>
              <w:rPr>
                <w:rFonts w:ascii="Times New Roman" w:hAnsi="Times New Roman"/>
              </w:rPr>
            </w:pPr>
            <w:r w:rsidRPr="00792E4F">
              <w:rPr>
                <w:rFonts w:ascii="Times New Roman" w:hAnsi="Times New Roman"/>
              </w:rPr>
              <w:t>1 250,00</w:t>
            </w:r>
          </w:p>
        </w:tc>
        <w:tc>
          <w:tcPr>
            <w:tcW w:w="1134" w:type="dxa"/>
            <w:vMerge/>
            <w:tcBorders>
              <w:left w:val="single" w:sz="4" w:space="0" w:color="auto"/>
              <w:bottom w:val="single" w:sz="4" w:space="0" w:color="auto"/>
              <w:right w:val="single" w:sz="4" w:space="0" w:color="auto"/>
            </w:tcBorders>
            <w:vAlign w:val="center"/>
          </w:tcPr>
          <w:p w14:paraId="51DAA094" w14:textId="77777777" w:rsidR="007A397E" w:rsidRPr="00792E4F" w:rsidRDefault="007A397E" w:rsidP="007A397E">
            <w:pPr>
              <w:rPr>
                <w:rFonts w:ascii="Times New Roman" w:hAnsi="Times New Roman"/>
              </w:rPr>
            </w:pPr>
          </w:p>
        </w:tc>
        <w:tc>
          <w:tcPr>
            <w:tcW w:w="1558" w:type="dxa"/>
            <w:vMerge/>
            <w:tcBorders>
              <w:left w:val="single" w:sz="4" w:space="0" w:color="auto"/>
              <w:bottom w:val="single" w:sz="4" w:space="0" w:color="auto"/>
              <w:right w:val="single" w:sz="4" w:space="0" w:color="auto"/>
            </w:tcBorders>
            <w:vAlign w:val="center"/>
          </w:tcPr>
          <w:p w14:paraId="4B4F2FD9" w14:textId="77777777" w:rsidR="007A397E" w:rsidRPr="00792E4F" w:rsidRDefault="007A397E" w:rsidP="007A397E">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37EB68C1" w14:textId="77777777" w:rsidR="007A397E" w:rsidRPr="00792E4F" w:rsidRDefault="007A397E" w:rsidP="007A397E">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5D1E948B" w14:textId="77777777" w:rsidR="007A397E" w:rsidRPr="00792E4F" w:rsidRDefault="007A397E" w:rsidP="007A397E">
            <w:pPr>
              <w:rPr>
                <w:rFonts w:ascii="Times New Roman" w:hAnsi="Times New Roman"/>
              </w:rPr>
            </w:pPr>
          </w:p>
        </w:tc>
        <w:tc>
          <w:tcPr>
            <w:tcW w:w="1417" w:type="dxa"/>
            <w:vMerge/>
            <w:tcBorders>
              <w:left w:val="single" w:sz="4" w:space="0" w:color="auto"/>
              <w:bottom w:val="single" w:sz="4" w:space="0" w:color="auto"/>
              <w:right w:val="single" w:sz="4" w:space="0" w:color="auto"/>
            </w:tcBorders>
            <w:vAlign w:val="center"/>
          </w:tcPr>
          <w:p w14:paraId="79358FEE" w14:textId="77777777" w:rsidR="007A397E" w:rsidRPr="00792E4F" w:rsidRDefault="007A397E" w:rsidP="007A397E">
            <w:pPr>
              <w:rPr>
                <w:rFonts w:ascii="Times New Roman" w:hAnsi="Times New Roman"/>
                <w:highlight w:val="yellow"/>
              </w:rPr>
            </w:pPr>
          </w:p>
        </w:tc>
      </w:tr>
    </w:tbl>
    <w:p w14:paraId="01C9E4BD" w14:textId="77777777" w:rsidR="00CF1F02" w:rsidRPr="00792E4F" w:rsidRDefault="00CF1F02" w:rsidP="00CF1F02">
      <w:pPr>
        <w:spacing w:line="256" w:lineRule="auto"/>
        <w:rPr>
          <w:rFonts w:ascii="Times New Roman" w:eastAsia="Calibri" w:hAnsi="Times New Roman" w:cs="Times New Roman"/>
          <w:sz w:val="24"/>
          <w:szCs w:val="24"/>
        </w:rPr>
      </w:pPr>
    </w:p>
    <w:p w14:paraId="3958DD49" w14:textId="77777777" w:rsidR="00CF1F02" w:rsidRPr="00792E4F" w:rsidRDefault="00CF1F02" w:rsidP="00CF1F02">
      <w:pPr>
        <w:spacing w:line="256" w:lineRule="auto"/>
        <w:rPr>
          <w:rFonts w:ascii="Times New Roman" w:eastAsia="Calibri" w:hAnsi="Times New Roman" w:cs="Times New Roman"/>
          <w:sz w:val="24"/>
          <w:szCs w:val="24"/>
        </w:rPr>
      </w:pPr>
    </w:p>
    <w:p w14:paraId="3A845042" w14:textId="77777777" w:rsidR="009F73DF" w:rsidRPr="00792E4F" w:rsidRDefault="009F73DF" w:rsidP="00CF1F02">
      <w:pPr>
        <w:rPr>
          <w:rFonts w:ascii="Times New Roman" w:hAnsi="Times New Roman" w:cs="Times New Roman"/>
        </w:rPr>
      </w:pPr>
    </w:p>
    <w:sectPr w:rsidR="009F73DF" w:rsidRPr="00792E4F"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632B" w14:textId="77777777" w:rsidR="00C1732A" w:rsidRDefault="00C1732A" w:rsidP="00364DAF">
      <w:pPr>
        <w:spacing w:after="0" w:line="240" w:lineRule="auto"/>
      </w:pPr>
      <w:r>
        <w:separator/>
      </w:r>
    </w:p>
  </w:endnote>
  <w:endnote w:type="continuationSeparator" w:id="0">
    <w:p w14:paraId="16D9DDFA" w14:textId="77777777" w:rsidR="00C1732A" w:rsidRDefault="00C1732A"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5CC3" w14:textId="77777777" w:rsidR="00C1732A" w:rsidRDefault="00C1732A" w:rsidP="00364DAF">
      <w:pPr>
        <w:spacing w:after="0" w:line="240" w:lineRule="auto"/>
      </w:pPr>
      <w:r>
        <w:separator/>
      </w:r>
    </w:p>
  </w:footnote>
  <w:footnote w:type="continuationSeparator" w:id="0">
    <w:p w14:paraId="429F1E06" w14:textId="77777777" w:rsidR="00C1732A" w:rsidRDefault="00C1732A"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406C85"/>
    <w:multiLevelType w:val="hybridMultilevel"/>
    <w:tmpl w:val="F362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0"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201D10"/>
    <w:multiLevelType w:val="hybridMultilevel"/>
    <w:tmpl w:val="48E29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1B2E69"/>
    <w:multiLevelType w:val="hybridMultilevel"/>
    <w:tmpl w:val="59B8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7"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4"/>
  </w:num>
  <w:num w:numId="2" w16cid:durableId="924074565">
    <w:abstractNumId w:val="13"/>
  </w:num>
  <w:num w:numId="3" w16cid:durableId="1408647637">
    <w:abstractNumId w:val="0"/>
  </w:num>
  <w:num w:numId="4" w16cid:durableId="2031101532">
    <w:abstractNumId w:val="8"/>
  </w:num>
  <w:num w:numId="5" w16cid:durableId="1774589855">
    <w:abstractNumId w:val="10"/>
  </w:num>
  <w:num w:numId="6" w16cid:durableId="1991785112">
    <w:abstractNumId w:val="3"/>
  </w:num>
  <w:num w:numId="7" w16cid:durableId="283929755">
    <w:abstractNumId w:val="12"/>
  </w:num>
  <w:num w:numId="8" w16cid:durableId="980427298">
    <w:abstractNumId w:val="20"/>
  </w:num>
  <w:num w:numId="9" w16cid:durableId="1637369494">
    <w:abstractNumId w:val="18"/>
  </w:num>
  <w:num w:numId="10" w16cid:durableId="662392478">
    <w:abstractNumId w:val="19"/>
  </w:num>
  <w:num w:numId="11" w16cid:durableId="1577979670">
    <w:abstractNumId w:val="9"/>
  </w:num>
  <w:num w:numId="12" w16cid:durableId="1993169856">
    <w:abstractNumId w:val="21"/>
  </w:num>
  <w:num w:numId="13" w16cid:durableId="1269001297">
    <w:abstractNumId w:val="5"/>
  </w:num>
  <w:num w:numId="14" w16cid:durableId="1483346174">
    <w:abstractNumId w:val="7"/>
  </w:num>
  <w:num w:numId="15" w16cid:durableId="697969766">
    <w:abstractNumId w:val="6"/>
  </w:num>
  <w:num w:numId="16" w16cid:durableId="2132479708">
    <w:abstractNumId w:val="15"/>
  </w:num>
  <w:num w:numId="17" w16cid:durableId="1047341745">
    <w:abstractNumId w:val="17"/>
  </w:num>
  <w:num w:numId="18" w16cid:durableId="734622287">
    <w:abstractNumId w:val="2"/>
  </w:num>
  <w:num w:numId="19" w16cid:durableId="1071271048">
    <w:abstractNumId w:val="16"/>
    <w:lvlOverride w:ilvl="0">
      <w:startOverride w:val="2"/>
    </w:lvlOverride>
  </w:num>
  <w:num w:numId="20" w16cid:durableId="607588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806873">
    <w:abstractNumId w:val="14"/>
  </w:num>
  <w:num w:numId="28" w16cid:durableId="730422696">
    <w:abstractNumId w:val="11"/>
  </w:num>
  <w:num w:numId="29" w16cid:durableId="43903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710C0"/>
    <w:rsid w:val="000730D9"/>
    <w:rsid w:val="0007499D"/>
    <w:rsid w:val="00077DAF"/>
    <w:rsid w:val="00081A1E"/>
    <w:rsid w:val="00082896"/>
    <w:rsid w:val="000843C9"/>
    <w:rsid w:val="0009125D"/>
    <w:rsid w:val="00092F77"/>
    <w:rsid w:val="00095469"/>
    <w:rsid w:val="000A26D9"/>
    <w:rsid w:val="000A3C27"/>
    <w:rsid w:val="000A7575"/>
    <w:rsid w:val="000B3131"/>
    <w:rsid w:val="000B665F"/>
    <w:rsid w:val="000C488D"/>
    <w:rsid w:val="000C5D79"/>
    <w:rsid w:val="000C7E51"/>
    <w:rsid w:val="000D2654"/>
    <w:rsid w:val="000D672F"/>
    <w:rsid w:val="000E0624"/>
    <w:rsid w:val="000E0FFD"/>
    <w:rsid w:val="000E7045"/>
    <w:rsid w:val="000E71D0"/>
    <w:rsid w:val="000F3367"/>
    <w:rsid w:val="000F4436"/>
    <w:rsid w:val="00100AA1"/>
    <w:rsid w:val="00101B7E"/>
    <w:rsid w:val="001040DD"/>
    <w:rsid w:val="00105961"/>
    <w:rsid w:val="00107A1B"/>
    <w:rsid w:val="001202E8"/>
    <w:rsid w:val="00135228"/>
    <w:rsid w:val="001441C3"/>
    <w:rsid w:val="001471F9"/>
    <w:rsid w:val="00152A67"/>
    <w:rsid w:val="00155A1A"/>
    <w:rsid w:val="00156944"/>
    <w:rsid w:val="00162AC5"/>
    <w:rsid w:val="001632C2"/>
    <w:rsid w:val="0016580D"/>
    <w:rsid w:val="00170D08"/>
    <w:rsid w:val="001752DA"/>
    <w:rsid w:val="0017773A"/>
    <w:rsid w:val="00180808"/>
    <w:rsid w:val="00182E22"/>
    <w:rsid w:val="00197400"/>
    <w:rsid w:val="001A4925"/>
    <w:rsid w:val="001A605B"/>
    <w:rsid w:val="001B2CEE"/>
    <w:rsid w:val="001B3EC4"/>
    <w:rsid w:val="001B717C"/>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7307"/>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08C0"/>
    <w:rsid w:val="002B4BFE"/>
    <w:rsid w:val="002B7EEC"/>
    <w:rsid w:val="002D0124"/>
    <w:rsid w:val="002D2495"/>
    <w:rsid w:val="002E37D0"/>
    <w:rsid w:val="002F0746"/>
    <w:rsid w:val="002F2495"/>
    <w:rsid w:val="0030106A"/>
    <w:rsid w:val="00310C5C"/>
    <w:rsid w:val="00310EB8"/>
    <w:rsid w:val="00321CC1"/>
    <w:rsid w:val="00334113"/>
    <w:rsid w:val="003345D9"/>
    <w:rsid w:val="003354F6"/>
    <w:rsid w:val="00343B23"/>
    <w:rsid w:val="00344249"/>
    <w:rsid w:val="00344C73"/>
    <w:rsid w:val="0035066E"/>
    <w:rsid w:val="00360CE3"/>
    <w:rsid w:val="00364DAF"/>
    <w:rsid w:val="00374FAC"/>
    <w:rsid w:val="00382131"/>
    <w:rsid w:val="00385978"/>
    <w:rsid w:val="00386C1D"/>
    <w:rsid w:val="00390B19"/>
    <w:rsid w:val="00391F4A"/>
    <w:rsid w:val="003A254E"/>
    <w:rsid w:val="003B1BF9"/>
    <w:rsid w:val="003B2679"/>
    <w:rsid w:val="003B2C3F"/>
    <w:rsid w:val="003C1256"/>
    <w:rsid w:val="003C166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61D00"/>
    <w:rsid w:val="00462FB0"/>
    <w:rsid w:val="00470D24"/>
    <w:rsid w:val="00472BE4"/>
    <w:rsid w:val="00476AA9"/>
    <w:rsid w:val="004773E8"/>
    <w:rsid w:val="0047755F"/>
    <w:rsid w:val="00483E9E"/>
    <w:rsid w:val="0048427B"/>
    <w:rsid w:val="00484CC5"/>
    <w:rsid w:val="00490871"/>
    <w:rsid w:val="004931D9"/>
    <w:rsid w:val="00496C3D"/>
    <w:rsid w:val="004A3ABE"/>
    <w:rsid w:val="004A6A14"/>
    <w:rsid w:val="004A6EFC"/>
    <w:rsid w:val="004B3E7C"/>
    <w:rsid w:val="004B50D0"/>
    <w:rsid w:val="004B6826"/>
    <w:rsid w:val="004C078A"/>
    <w:rsid w:val="004C473C"/>
    <w:rsid w:val="004E7903"/>
    <w:rsid w:val="004F0932"/>
    <w:rsid w:val="004F7F00"/>
    <w:rsid w:val="005026F6"/>
    <w:rsid w:val="00514482"/>
    <w:rsid w:val="0051500F"/>
    <w:rsid w:val="00515E79"/>
    <w:rsid w:val="005235EB"/>
    <w:rsid w:val="005328D2"/>
    <w:rsid w:val="00534FE7"/>
    <w:rsid w:val="00540D9F"/>
    <w:rsid w:val="005414D6"/>
    <w:rsid w:val="00542E33"/>
    <w:rsid w:val="005457E4"/>
    <w:rsid w:val="005545B8"/>
    <w:rsid w:val="005573E6"/>
    <w:rsid w:val="0056326B"/>
    <w:rsid w:val="005637D2"/>
    <w:rsid w:val="00564737"/>
    <w:rsid w:val="00570422"/>
    <w:rsid w:val="005729B3"/>
    <w:rsid w:val="00573056"/>
    <w:rsid w:val="00574CE7"/>
    <w:rsid w:val="00577222"/>
    <w:rsid w:val="00577B45"/>
    <w:rsid w:val="005831EA"/>
    <w:rsid w:val="00584B58"/>
    <w:rsid w:val="005855F3"/>
    <w:rsid w:val="00587796"/>
    <w:rsid w:val="005979D0"/>
    <w:rsid w:val="005A1E95"/>
    <w:rsid w:val="005A4BA8"/>
    <w:rsid w:val="005A5E35"/>
    <w:rsid w:val="005C02E1"/>
    <w:rsid w:val="005C2B8C"/>
    <w:rsid w:val="005C34F6"/>
    <w:rsid w:val="005C6A8F"/>
    <w:rsid w:val="005E3378"/>
    <w:rsid w:val="005E469C"/>
    <w:rsid w:val="005E552F"/>
    <w:rsid w:val="005E71FF"/>
    <w:rsid w:val="005F55CE"/>
    <w:rsid w:val="00600044"/>
    <w:rsid w:val="00600575"/>
    <w:rsid w:val="0060093B"/>
    <w:rsid w:val="00604A0B"/>
    <w:rsid w:val="00605732"/>
    <w:rsid w:val="00607729"/>
    <w:rsid w:val="00607BF8"/>
    <w:rsid w:val="00610BC9"/>
    <w:rsid w:val="006174FB"/>
    <w:rsid w:val="0063178A"/>
    <w:rsid w:val="00632037"/>
    <w:rsid w:val="006332FD"/>
    <w:rsid w:val="00633A02"/>
    <w:rsid w:val="00636950"/>
    <w:rsid w:val="006517A5"/>
    <w:rsid w:val="0065389C"/>
    <w:rsid w:val="0066020F"/>
    <w:rsid w:val="00661779"/>
    <w:rsid w:val="00675E9B"/>
    <w:rsid w:val="006766EE"/>
    <w:rsid w:val="00680029"/>
    <w:rsid w:val="00685C81"/>
    <w:rsid w:val="00692255"/>
    <w:rsid w:val="0069503A"/>
    <w:rsid w:val="006A4EA1"/>
    <w:rsid w:val="006A6652"/>
    <w:rsid w:val="006B2E36"/>
    <w:rsid w:val="006B6D7D"/>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4E24"/>
    <w:rsid w:val="006F64A1"/>
    <w:rsid w:val="00702F3C"/>
    <w:rsid w:val="00705446"/>
    <w:rsid w:val="00713A10"/>
    <w:rsid w:val="00716C63"/>
    <w:rsid w:val="0072208E"/>
    <w:rsid w:val="00722DCE"/>
    <w:rsid w:val="0072519F"/>
    <w:rsid w:val="007313C7"/>
    <w:rsid w:val="00732260"/>
    <w:rsid w:val="00733622"/>
    <w:rsid w:val="00737ED6"/>
    <w:rsid w:val="00746F19"/>
    <w:rsid w:val="00756FA6"/>
    <w:rsid w:val="0075747E"/>
    <w:rsid w:val="00762E4A"/>
    <w:rsid w:val="00763A5E"/>
    <w:rsid w:val="00771E54"/>
    <w:rsid w:val="00774F50"/>
    <w:rsid w:val="00776803"/>
    <w:rsid w:val="00780A11"/>
    <w:rsid w:val="00782926"/>
    <w:rsid w:val="00790C8D"/>
    <w:rsid w:val="007916DC"/>
    <w:rsid w:val="00792E4F"/>
    <w:rsid w:val="007A1BC8"/>
    <w:rsid w:val="007A397E"/>
    <w:rsid w:val="007B088F"/>
    <w:rsid w:val="007B582E"/>
    <w:rsid w:val="007B6B11"/>
    <w:rsid w:val="007C5CF3"/>
    <w:rsid w:val="007D10F4"/>
    <w:rsid w:val="007D29BC"/>
    <w:rsid w:val="007D48DB"/>
    <w:rsid w:val="007D5B2D"/>
    <w:rsid w:val="007D70CE"/>
    <w:rsid w:val="007F009C"/>
    <w:rsid w:val="007F2291"/>
    <w:rsid w:val="007F28F3"/>
    <w:rsid w:val="007F3DD7"/>
    <w:rsid w:val="007F57FF"/>
    <w:rsid w:val="0080350C"/>
    <w:rsid w:val="0081030F"/>
    <w:rsid w:val="00812034"/>
    <w:rsid w:val="0081262D"/>
    <w:rsid w:val="00812978"/>
    <w:rsid w:val="008139AF"/>
    <w:rsid w:val="008174C4"/>
    <w:rsid w:val="00820278"/>
    <w:rsid w:val="00822D20"/>
    <w:rsid w:val="008242FF"/>
    <w:rsid w:val="00826368"/>
    <w:rsid w:val="008264AB"/>
    <w:rsid w:val="00830509"/>
    <w:rsid w:val="00833181"/>
    <w:rsid w:val="0083458A"/>
    <w:rsid w:val="00837F3A"/>
    <w:rsid w:val="008403C7"/>
    <w:rsid w:val="00841287"/>
    <w:rsid w:val="00841E93"/>
    <w:rsid w:val="00846C0A"/>
    <w:rsid w:val="00850D1A"/>
    <w:rsid w:val="0085330C"/>
    <w:rsid w:val="00861CCF"/>
    <w:rsid w:val="00870751"/>
    <w:rsid w:val="00870DAB"/>
    <w:rsid w:val="00872E78"/>
    <w:rsid w:val="008A2E15"/>
    <w:rsid w:val="008A401F"/>
    <w:rsid w:val="008A7127"/>
    <w:rsid w:val="008B5C60"/>
    <w:rsid w:val="008B7D5B"/>
    <w:rsid w:val="008C303D"/>
    <w:rsid w:val="008C75F3"/>
    <w:rsid w:val="008D1B42"/>
    <w:rsid w:val="008D32F2"/>
    <w:rsid w:val="008D6643"/>
    <w:rsid w:val="008D71D0"/>
    <w:rsid w:val="008E239D"/>
    <w:rsid w:val="008E2B1A"/>
    <w:rsid w:val="008E56BF"/>
    <w:rsid w:val="008E7C0B"/>
    <w:rsid w:val="008F2DF5"/>
    <w:rsid w:val="008F4E7A"/>
    <w:rsid w:val="008F7800"/>
    <w:rsid w:val="00903619"/>
    <w:rsid w:val="00905557"/>
    <w:rsid w:val="00917264"/>
    <w:rsid w:val="00917871"/>
    <w:rsid w:val="00922C48"/>
    <w:rsid w:val="00924F5B"/>
    <w:rsid w:val="00937127"/>
    <w:rsid w:val="00943588"/>
    <w:rsid w:val="009439A2"/>
    <w:rsid w:val="00951265"/>
    <w:rsid w:val="00952808"/>
    <w:rsid w:val="00960615"/>
    <w:rsid w:val="00963865"/>
    <w:rsid w:val="00971CBF"/>
    <w:rsid w:val="00975411"/>
    <w:rsid w:val="00975D96"/>
    <w:rsid w:val="0097678F"/>
    <w:rsid w:val="0097721C"/>
    <w:rsid w:val="009811BF"/>
    <w:rsid w:val="00982393"/>
    <w:rsid w:val="00982FC7"/>
    <w:rsid w:val="00984B7F"/>
    <w:rsid w:val="0099377E"/>
    <w:rsid w:val="009A04D5"/>
    <w:rsid w:val="009B789F"/>
    <w:rsid w:val="009C0042"/>
    <w:rsid w:val="009C14FF"/>
    <w:rsid w:val="009C29E5"/>
    <w:rsid w:val="009D6598"/>
    <w:rsid w:val="009E1A28"/>
    <w:rsid w:val="009F0089"/>
    <w:rsid w:val="009F73DF"/>
    <w:rsid w:val="00A164CB"/>
    <w:rsid w:val="00A165CB"/>
    <w:rsid w:val="00A23D2F"/>
    <w:rsid w:val="00A30310"/>
    <w:rsid w:val="00A3144C"/>
    <w:rsid w:val="00A340E4"/>
    <w:rsid w:val="00A34AE5"/>
    <w:rsid w:val="00A34B18"/>
    <w:rsid w:val="00A36E99"/>
    <w:rsid w:val="00A4298E"/>
    <w:rsid w:val="00A4319A"/>
    <w:rsid w:val="00A52653"/>
    <w:rsid w:val="00A5286A"/>
    <w:rsid w:val="00A649A9"/>
    <w:rsid w:val="00A711FD"/>
    <w:rsid w:val="00A71B29"/>
    <w:rsid w:val="00A75849"/>
    <w:rsid w:val="00A75B67"/>
    <w:rsid w:val="00A847F0"/>
    <w:rsid w:val="00A86338"/>
    <w:rsid w:val="00A91BAE"/>
    <w:rsid w:val="00A93112"/>
    <w:rsid w:val="00A93871"/>
    <w:rsid w:val="00AA06B7"/>
    <w:rsid w:val="00AA1924"/>
    <w:rsid w:val="00AA44C0"/>
    <w:rsid w:val="00AA4633"/>
    <w:rsid w:val="00AA4EE1"/>
    <w:rsid w:val="00AA5BC0"/>
    <w:rsid w:val="00AB0C2F"/>
    <w:rsid w:val="00AB2B6D"/>
    <w:rsid w:val="00AB6756"/>
    <w:rsid w:val="00AB6BF1"/>
    <w:rsid w:val="00AB6C9A"/>
    <w:rsid w:val="00AC1DB2"/>
    <w:rsid w:val="00AC5353"/>
    <w:rsid w:val="00AC5867"/>
    <w:rsid w:val="00AC69A8"/>
    <w:rsid w:val="00AD039A"/>
    <w:rsid w:val="00AD2AF7"/>
    <w:rsid w:val="00AD2BCD"/>
    <w:rsid w:val="00AD3A36"/>
    <w:rsid w:val="00AD7029"/>
    <w:rsid w:val="00AE093F"/>
    <w:rsid w:val="00AE0B96"/>
    <w:rsid w:val="00AE314E"/>
    <w:rsid w:val="00AE614E"/>
    <w:rsid w:val="00AF4E99"/>
    <w:rsid w:val="00AF5DE0"/>
    <w:rsid w:val="00B037DE"/>
    <w:rsid w:val="00B10ECA"/>
    <w:rsid w:val="00B12D45"/>
    <w:rsid w:val="00B1305E"/>
    <w:rsid w:val="00B14B55"/>
    <w:rsid w:val="00B151F6"/>
    <w:rsid w:val="00B2017E"/>
    <w:rsid w:val="00B238E7"/>
    <w:rsid w:val="00B349D5"/>
    <w:rsid w:val="00B40E27"/>
    <w:rsid w:val="00B440C6"/>
    <w:rsid w:val="00B44D28"/>
    <w:rsid w:val="00B5683C"/>
    <w:rsid w:val="00B61245"/>
    <w:rsid w:val="00B6186B"/>
    <w:rsid w:val="00B6318F"/>
    <w:rsid w:val="00B7473E"/>
    <w:rsid w:val="00B80AD5"/>
    <w:rsid w:val="00B84B6C"/>
    <w:rsid w:val="00B86529"/>
    <w:rsid w:val="00B900A4"/>
    <w:rsid w:val="00B90FD9"/>
    <w:rsid w:val="00B915B7"/>
    <w:rsid w:val="00B918C4"/>
    <w:rsid w:val="00BA0A15"/>
    <w:rsid w:val="00BA12C0"/>
    <w:rsid w:val="00BA19EB"/>
    <w:rsid w:val="00BB34A1"/>
    <w:rsid w:val="00BE0D0E"/>
    <w:rsid w:val="00BE3402"/>
    <w:rsid w:val="00BE56C2"/>
    <w:rsid w:val="00BF2AC5"/>
    <w:rsid w:val="00BF76BA"/>
    <w:rsid w:val="00C01308"/>
    <w:rsid w:val="00C03284"/>
    <w:rsid w:val="00C13960"/>
    <w:rsid w:val="00C16F61"/>
    <w:rsid w:val="00C1732A"/>
    <w:rsid w:val="00C20541"/>
    <w:rsid w:val="00C212B8"/>
    <w:rsid w:val="00C27B9E"/>
    <w:rsid w:val="00C31155"/>
    <w:rsid w:val="00C4193A"/>
    <w:rsid w:val="00C41C6E"/>
    <w:rsid w:val="00C45853"/>
    <w:rsid w:val="00C5238A"/>
    <w:rsid w:val="00C52C74"/>
    <w:rsid w:val="00C538BC"/>
    <w:rsid w:val="00C53A3F"/>
    <w:rsid w:val="00C57A07"/>
    <w:rsid w:val="00C736EC"/>
    <w:rsid w:val="00C76461"/>
    <w:rsid w:val="00C773A0"/>
    <w:rsid w:val="00C81E51"/>
    <w:rsid w:val="00C8214A"/>
    <w:rsid w:val="00C86C13"/>
    <w:rsid w:val="00C87A61"/>
    <w:rsid w:val="00C914A1"/>
    <w:rsid w:val="00C92D53"/>
    <w:rsid w:val="00C95C6F"/>
    <w:rsid w:val="00CA454D"/>
    <w:rsid w:val="00CA6254"/>
    <w:rsid w:val="00CB4596"/>
    <w:rsid w:val="00CB74A4"/>
    <w:rsid w:val="00CC4C6B"/>
    <w:rsid w:val="00CD1EAE"/>
    <w:rsid w:val="00CD69DA"/>
    <w:rsid w:val="00CE1656"/>
    <w:rsid w:val="00CF1560"/>
    <w:rsid w:val="00CF1F02"/>
    <w:rsid w:val="00CF3BD9"/>
    <w:rsid w:val="00D00DE4"/>
    <w:rsid w:val="00D045AD"/>
    <w:rsid w:val="00D115F5"/>
    <w:rsid w:val="00D11888"/>
    <w:rsid w:val="00D12296"/>
    <w:rsid w:val="00D22C0A"/>
    <w:rsid w:val="00D2575E"/>
    <w:rsid w:val="00D33218"/>
    <w:rsid w:val="00D37CE2"/>
    <w:rsid w:val="00D41842"/>
    <w:rsid w:val="00D419C5"/>
    <w:rsid w:val="00D50C31"/>
    <w:rsid w:val="00D5138B"/>
    <w:rsid w:val="00D578E8"/>
    <w:rsid w:val="00D60EF7"/>
    <w:rsid w:val="00D751B0"/>
    <w:rsid w:val="00D75356"/>
    <w:rsid w:val="00D82D1D"/>
    <w:rsid w:val="00D84AF3"/>
    <w:rsid w:val="00D93696"/>
    <w:rsid w:val="00D9650E"/>
    <w:rsid w:val="00D97859"/>
    <w:rsid w:val="00DA1A76"/>
    <w:rsid w:val="00DB17D6"/>
    <w:rsid w:val="00DB69F0"/>
    <w:rsid w:val="00DC0084"/>
    <w:rsid w:val="00DD0F37"/>
    <w:rsid w:val="00DF5DE2"/>
    <w:rsid w:val="00DF6C75"/>
    <w:rsid w:val="00E04787"/>
    <w:rsid w:val="00E07F4F"/>
    <w:rsid w:val="00E14D16"/>
    <w:rsid w:val="00E1669E"/>
    <w:rsid w:val="00E212B4"/>
    <w:rsid w:val="00E303A3"/>
    <w:rsid w:val="00E30660"/>
    <w:rsid w:val="00E312F7"/>
    <w:rsid w:val="00E32532"/>
    <w:rsid w:val="00E33566"/>
    <w:rsid w:val="00E363AE"/>
    <w:rsid w:val="00E40819"/>
    <w:rsid w:val="00E5256E"/>
    <w:rsid w:val="00E52E11"/>
    <w:rsid w:val="00E5341A"/>
    <w:rsid w:val="00E57865"/>
    <w:rsid w:val="00E629F6"/>
    <w:rsid w:val="00E65556"/>
    <w:rsid w:val="00E67535"/>
    <w:rsid w:val="00E709B2"/>
    <w:rsid w:val="00E72DB9"/>
    <w:rsid w:val="00E76308"/>
    <w:rsid w:val="00E807B7"/>
    <w:rsid w:val="00E80B65"/>
    <w:rsid w:val="00E96C22"/>
    <w:rsid w:val="00EA409C"/>
    <w:rsid w:val="00EA4765"/>
    <w:rsid w:val="00EA59DF"/>
    <w:rsid w:val="00EA7621"/>
    <w:rsid w:val="00EB0356"/>
    <w:rsid w:val="00EB2829"/>
    <w:rsid w:val="00EB5E3F"/>
    <w:rsid w:val="00EC015A"/>
    <w:rsid w:val="00ED0B63"/>
    <w:rsid w:val="00ED75E8"/>
    <w:rsid w:val="00EE0F5F"/>
    <w:rsid w:val="00EE3472"/>
    <w:rsid w:val="00EE4070"/>
    <w:rsid w:val="00EE7C88"/>
    <w:rsid w:val="00EF205F"/>
    <w:rsid w:val="00EF616F"/>
    <w:rsid w:val="00F12C76"/>
    <w:rsid w:val="00F20079"/>
    <w:rsid w:val="00F26020"/>
    <w:rsid w:val="00F416B4"/>
    <w:rsid w:val="00F434FD"/>
    <w:rsid w:val="00F55171"/>
    <w:rsid w:val="00F573C1"/>
    <w:rsid w:val="00F60386"/>
    <w:rsid w:val="00F80AB8"/>
    <w:rsid w:val="00F86B9A"/>
    <w:rsid w:val="00F9098E"/>
    <w:rsid w:val="00FA2748"/>
    <w:rsid w:val="00FB504F"/>
    <w:rsid w:val="00FB537D"/>
    <w:rsid w:val="00FB5F24"/>
    <w:rsid w:val="00FC1176"/>
    <w:rsid w:val="00FC3389"/>
    <w:rsid w:val="00FC400F"/>
    <w:rsid w:val="00FC48D7"/>
    <w:rsid w:val="00FD2297"/>
    <w:rsid w:val="00FE0EE5"/>
    <w:rsid w:val="00FE13DA"/>
    <w:rsid w:val="00FF12FF"/>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94013545-4343-4540-A622-51F2E42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6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80B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ba.md/nazhdachnoe-polotno-na-tkan-osnove-rulon-200h50m-p240-farbax.html" TargetMode="External"/><Relationship Id="rId13" Type="http://schemas.openxmlformats.org/officeDocument/2006/relationships/hyperlink" Target="https://farba.md/nazhdachnoe-polotno-na-tkan-osnove-rulon-200h50m-p240-farbax.html" TargetMode="External"/><Relationship Id="rId18" Type="http://schemas.openxmlformats.org/officeDocument/2006/relationships/hyperlink" Target="https://farba.md/nazhdachnoe-polotno-na-tkan-osnove-rulon-200h50m-p240-farba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rba.md/nazhdachnoe-polotno-na-tkan-osnove-rulon-200h50m-p240-farbax.html" TargetMode="External"/><Relationship Id="rId17" Type="http://schemas.openxmlformats.org/officeDocument/2006/relationships/hyperlink" Target="https://farba.md/nazhdachnoe-polotno-na-tkan-osnove-rulon-200h50m-p240-farbax.html" TargetMode="External"/><Relationship Id="rId2" Type="http://schemas.openxmlformats.org/officeDocument/2006/relationships/numbering" Target="numbering.xml"/><Relationship Id="rId16" Type="http://schemas.openxmlformats.org/officeDocument/2006/relationships/hyperlink" Target="https://farba.md/nazhdachnoe-polotno-na-tkan-osnove-rulon-200h50m-p240-farba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farba.md/nazhdachnoe-polotno-na-tkan-osnove-rulon-200h50m-p240-farbax.html"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rba.md/nazhdachnoe-polotno-na-tkan-osnove-rulon-200h50m-p240-farbax.html" TargetMode="External"/><Relationship Id="rId14" Type="http://schemas.openxmlformats.org/officeDocument/2006/relationships/hyperlink" Target="mailto:kanz@sp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28</Pages>
  <Words>8588</Words>
  <Characters>48953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Долгов</cp:lastModifiedBy>
  <cp:revision>4</cp:revision>
  <cp:lastPrinted>2025-04-04T06:35:00Z</cp:lastPrinted>
  <dcterms:created xsi:type="dcterms:W3CDTF">2024-11-22T15:19:00Z</dcterms:created>
  <dcterms:modified xsi:type="dcterms:W3CDTF">2026-03-11T15:07:00Z</dcterms:modified>
</cp:coreProperties>
</file>